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46" w:rsidRDefault="00A10246">
      <w:pPr>
        <w:tabs>
          <w:tab w:val="left" w:pos="3544"/>
        </w:tabs>
        <w:ind w:left="3544" w:hanging="3544"/>
        <w:jc w:val="both"/>
        <w:rPr>
          <w:b/>
          <w:sz w:val="28"/>
          <w:lang w:val="de-AT"/>
        </w:rPr>
      </w:pPr>
      <w:r>
        <w:rPr>
          <w:b/>
          <w:sz w:val="28"/>
          <w:lang w:val="de-AT"/>
        </w:rPr>
        <w:tab/>
        <w:t>Curriculum Vitae</w:t>
      </w:r>
    </w:p>
    <w:p w:rsidR="00A10246" w:rsidRDefault="00A10246">
      <w:pPr>
        <w:tabs>
          <w:tab w:val="left" w:pos="3544"/>
        </w:tabs>
        <w:ind w:left="3544" w:hanging="3544"/>
        <w:jc w:val="both"/>
        <w:rPr>
          <w:sz w:val="22"/>
          <w:lang w:val="de-AT"/>
        </w:rPr>
      </w:pPr>
    </w:p>
    <w:p w:rsidR="00A10246" w:rsidRDefault="00A10246">
      <w:pPr>
        <w:tabs>
          <w:tab w:val="left" w:pos="3544"/>
        </w:tabs>
        <w:ind w:left="3544" w:hanging="3544"/>
        <w:jc w:val="both"/>
        <w:rPr>
          <w:sz w:val="22"/>
          <w:lang w:val="de-AT"/>
        </w:rPr>
      </w:pPr>
    </w:p>
    <w:p w:rsidR="00A10246" w:rsidRDefault="00A10246" w:rsidP="00095342">
      <w:pPr>
        <w:tabs>
          <w:tab w:val="left" w:pos="3544"/>
        </w:tabs>
        <w:ind w:left="3544" w:hanging="3544"/>
        <w:rPr>
          <w:b/>
          <w:sz w:val="22"/>
          <w:lang w:val="de-AT"/>
        </w:rPr>
      </w:pPr>
      <w:r>
        <w:rPr>
          <w:b/>
          <w:sz w:val="22"/>
          <w:lang w:val="de-AT"/>
        </w:rPr>
        <w:t>Name:</w:t>
      </w:r>
      <w:r>
        <w:rPr>
          <w:b/>
          <w:sz w:val="22"/>
          <w:lang w:val="de-AT"/>
        </w:rPr>
        <w:tab/>
      </w:r>
      <w:r>
        <w:rPr>
          <w:b/>
          <w:sz w:val="24"/>
          <w:lang w:val="de-AT"/>
        </w:rPr>
        <w:t>Oliver Fritz</w:t>
      </w: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  <w:r>
        <w:rPr>
          <w:b/>
          <w:sz w:val="22"/>
          <w:lang w:val="de-AT"/>
        </w:rPr>
        <w:t>Adresse:</w:t>
      </w:r>
      <w:r>
        <w:rPr>
          <w:sz w:val="22"/>
          <w:lang w:val="de-AT"/>
        </w:rPr>
        <w:t xml:space="preserve"> </w:t>
      </w:r>
      <w:r>
        <w:rPr>
          <w:sz w:val="22"/>
          <w:lang w:val="de-AT"/>
        </w:rPr>
        <w:tab/>
        <w:t>Österreichisches Institut für Wirtschaftsforschung</w:t>
      </w:r>
      <w:r>
        <w:rPr>
          <w:sz w:val="22"/>
          <w:lang w:val="de-AT"/>
        </w:rPr>
        <w:tab/>
      </w:r>
      <w:r>
        <w:rPr>
          <w:sz w:val="22"/>
          <w:lang w:val="de-AT"/>
        </w:rPr>
        <w:br/>
        <w:t>Arsenal, Objekt 20</w:t>
      </w:r>
      <w:r>
        <w:rPr>
          <w:sz w:val="22"/>
          <w:lang w:val="de-AT"/>
        </w:rPr>
        <w:tab/>
      </w:r>
      <w:r>
        <w:rPr>
          <w:sz w:val="22"/>
          <w:lang w:val="de-AT"/>
        </w:rPr>
        <w:br/>
        <w:t>A-1030 Wien, Austria</w:t>
      </w: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  <w:r>
        <w:rPr>
          <w:b/>
          <w:sz w:val="22"/>
          <w:lang w:val="de-AT"/>
        </w:rPr>
        <w:t>Telefonnummer:</w:t>
      </w:r>
      <w:r>
        <w:rPr>
          <w:sz w:val="22"/>
          <w:lang w:val="de-AT"/>
        </w:rPr>
        <w:tab/>
        <w:t>++43-1-7982601-261</w:t>
      </w: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  <w:r>
        <w:rPr>
          <w:b/>
          <w:sz w:val="22"/>
          <w:lang w:val="de-AT"/>
        </w:rPr>
        <w:t>Faxnummer:</w:t>
      </w:r>
      <w:r>
        <w:rPr>
          <w:sz w:val="22"/>
          <w:lang w:val="de-AT"/>
        </w:rPr>
        <w:tab/>
        <w:t>++43-1-7989386</w:t>
      </w: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</w:p>
    <w:p w:rsidR="00A10246" w:rsidRDefault="00E76C83" w:rsidP="00095342">
      <w:pPr>
        <w:tabs>
          <w:tab w:val="left" w:pos="3544"/>
        </w:tabs>
        <w:ind w:left="3544" w:hanging="3544"/>
        <w:rPr>
          <w:sz w:val="22"/>
          <w:lang w:val="de-AT"/>
        </w:rPr>
      </w:pPr>
      <w:r>
        <w:rPr>
          <w:b/>
          <w:sz w:val="22"/>
          <w:lang w:val="de-AT"/>
        </w:rPr>
        <w:t>E-M</w:t>
      </w:r>
      <w:r w:rsidR="00A10246">
        <w:rPr>
          <w:b/>
          <w:sz w:val="22"/>
          <w:lang w:val="de-AT"/>
        </w:rPr>
        <w:t>ail:</w:t>
      </w:r>
      <w:r w:rsidR="00A10246">
        <w:rPr>
          <w:sz w:val="22"/>
          <w:lang w:val="de-AT"/>
        </w:rPr>
        <w:tab/>
        <w:t>oliver.fritz@wifo.ac.at</w:t>
      </w: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</w:p>
    <w:p w:rsidR="00A10246" w:rsidRDefault="00A10246" w:rsidP="00095342">
      <w:pPr>
        <w:tabs>
          <w:tab w:val="left" w:pos="709"/>
          <w:tab w:val="left" w:pos="3544"/>
        </w:tabs>
        <w:ind w:left="3544" w:hanging="3544"/>
        <w:rPr>
          <w:sz w:val="22"/>
          <w:lang w:val="de-AT"/>
        </w:rPr>
      </w:pPr>
      <w:r>
        <w:rPr>
          <w:b/>
          <w:sz w:val="22"/>
          <w:lang w:val="de-AT"/>
        </w:rPr>
        <w:t>Staatsbürgerschaft:</w:t>
      </w:r>
      <w:r>
        <w:rPr>
          <w:sz w:val="22"/>
          <w:lang w:val="de-AT"/>
        </w:rPr>
        <w:tab/>
        <w:t>Österreich</w:t>
      </w: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</w:p>
    <w:p w:rsidR="00A10246" w:rsidRDefault="00A10246" w:rsidP="00095342">
      <w:pPr>
        <w:tabs>
          <w:tab w:val="left" w:pos="2977"/>
          <w:tab w:val="left" w:pos="3544"/>
        </w:tabs>
        <w:ind w:left="3544" w:hanging="3544"/>
        <w:rPr>
          <w:b/>
          <w:sz w:val="22"/>
          <w:lang w:val="de-AT"/>
        </w:rPr>
      </w:pPr>
      <w:r>
        <w:rPr>
          <w:b/>
          <w:sz w:val="22"/>
          <w:lang w:val="de-AT"/>
        </w:rPr>
        <w:t>Ausbildung</w:t>
      </w:r>
      <w:r w:rsidR="00095342">
        <w:rPr>
          <w:b/>
          <w:sz w:val="22"/>
          <w:lang w:val="de-AT"/>
        </w:rPr>
        <w:t xml:space="preserve"> und akademische Abschlüsse</w:t>
      </w:r>
      <w:r>
        <w:rPr>
          <w:b/>
          <w:sz w:val="22"/>
          <w:lang w:val="de-AT"/>
        </w:rPr>
        <w:t>:</w:t>
      </w: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  <w:r>
        <w:rPr>
          <w:sz w:val="22"/>
          <w:lang w:val="de-AT"/>
        </w:rPr>
        <w:t>1985 - 1991</w:t>
      </w:r>
      <w:r>
        <w:rPr>
          <w:sz w:val="22"/>
          <w:lang w:val="de-AT"/>
        </w:rPr>
        <w:tab/>
        <w:t>Studium der Volkswirtschaftslehre an der Karl-Franzens-Universität in Graz</w:t>
      </w: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</w:p>
    <w:p w:rsidR="00A10246" w:rsidRDefault="00A10246" w:rsidP="00095342">
      <w:pPr>
        <w:tabs>
          <w:tab w:val="left" w:pos="2127"/>
          <w:tab w:val="left" w:pos="3544"/>
        </w:tabs>
        <w:ind w:left="3544" w:hanging="3544"/>
        <w:rPr>
          <w:sz w:val="22"/>
          <w:lang w:val="de-AT"/>
        </w:rPr>
      </w:pPr>
      <w:r>
        <w:rPr>
          <w:sz w:val="22"/>
          <w:lang w:val="de-AT"/>
        </w:rPr>
        <w:t xml:space="preserve">1991 </w:t>
      </w:r>
      <w:r>
        <w:rPr>
          <w:sz w:val="22"/>
          <w:lang w:val="de-AT"/>
        </w:rPr>
        <w:tab/>
      </w:r>
      <w:r>
        <w:rPr>
          <w:sz w:val="22"/>
          <w:lang w:val="de-AT"/>
        </w:rPr>
        <w:tab/>
        <w:t xml:space="preserve">Magister rer.soc.oec. (Diplomarbeit: </w:t>
      </w:r>
      <w:r>
        <w:rPr>
          <w:i/>
          <w:sz w:val="22"/>
          <w:lang w:val="de-AT"/>
        </w:rPr>
        <w:t>Die regionalen Auswirkungen eines österreichischen Beitritts zur Europäischen Gemeinschaft</w:t>
      </w:r>
      <w:r>
        <w:rPr>
          <w:sz w:val="22"/>
          <w:lang w:val="de-AT"/>
        </w:rPr>
        <w:t>)</w:t>
      </w:r>
    </w:p>
    <w:p w:rsidR="00A10246" w:rsidRDefault="00A10246" w:rsidP="00095342">
      <w:pPr>
        <w:tabs>
          <w:tab w:val="left" w:pos="2127"/>
          <w:tab w:val="left" w:pos="3544"/>
        </w:tabs>
        <w:ind w:left="3544" w:hanging="3544"/>
        <w:rPr>
          <w:sz w:val="22"/>
          <w:lang w:val="de-AT"/>
        </w:rPr>
      </w:pPr>
    </w:p>
    <w:p w:rsidR="00A10246" w:rsidRDefault="00A10246" w:rsidP="00095342">
      <w:pPr>
        <w:tabs>
          <w:tab w:val="left" w:pos="2127"/>
          <w:tab w:val="left" w:pos="3544"/>
        </w:tabs>
        <w:ind w:left="3544" w:hanging="3544"/>
        <w:rPr>
          <w:sz w:val="22"/>
          <w:lang w:val="de-AT"/>
        </w:rPr>
      </w:pPr>
      <w:r>
        <w:rPr>
          <w:sz w:val="22"/>
          <w:lang w:val="de-AT"/>
        </w:rPr>
        <w:t>1991-1995</w:t>
      </w:r>
      <w:r>
        <w:rPr>
          <w:sz w:val="22"/>
          <w:lang w:val="de-AT"/>
        </w:rPr>
        <w:tab/>
      </w:r>
      <w:r>
        <w:rPr>
          <w:sz w:val="22"/>
          <w:lang w:val="de-AT"/>
        </w:rPr>
        <w:tab/>
        <w:t>Studium der Volkswirtschaftslehre an der University of Illinois at Urbana-Champaign, USA</w:t>
      </w:r>
    </w:p>
    <w:p w:rsidR="00A10246" w:rsidRDefault="00A10246" w:rsidP="00095342">
      <w:pPr>
        <w:tabs>
          <w:tab w:val="left" w:pos="2127"/>
          <w:tab w:val="left" w:pos="3544"/>
        </w:tabs>
        <w:ind w:left="3544" w:hanging="3544"/>
        <w:rPr>
          <w:sz w:val="22"/>
          <w:lang w:val="de-AT"/>
        </w:rPr>
      </w:pPr>
    </w:p>
    <w:p w:rsidR="00A10246" w:rsidRPr="007A2CAC" w:rsidRDefault="00A10246" w:rsidP="00095342">
      <w:pPr>
        <w:tabs>
          <w:tab w:val="left" w:pos="2127"/>
          <w:tab w:val="left" w:pos="3544"/>
        </w:tabs>
        <w:ind w:left="3544" w:hanging="3544"/>
        <w:rPr>
          <w:sz w:val="22"/>
          <w:lang w:val="en-GB"/>
        </w:rPr>
      </w:pPr>
      <w:r w:rsidRPr="007A2CAC">
        <w:rPr>
          <w:sz w:val="22"/>
          <w:lang w:val="en-GB"/>
        </w:rPr>
        <w:t>1993</w:t>
      </w:r>
      <w:r w:rsidRPr="007A2CAC">
        <w:rPr>
          <w:sz w:val="22"/>
          <w:lang w:val="en-GB"/>
        </w:rPr>
        <w:tab/>
      </w:r>
      <w:r w:rsidRPr="007A2CAC">
        <w:rPr>
          <w:sz w:val="22"/>
          <w:lang w:val="en-GB"/>
        </w:rPr>
        <w:tab/>
        <w:t>Master of Science in Policy Economics</w:t>
      </w:r>
    </w:p>
    <w:p w:rsidR="00A10246" w:rsidRPr="007A2CAC" w:rsidRDefault="00A10246" w:rsidP="00095342">
      <w:pPr>
        <w:tabs>
          <w:tab w:val="left" w:pos="2127"/>
          <w:tab w:val="left" w:pos="3544"/>
        </w:tabs>
        <w:ind w:left="3544" w:hanging="3544"/>
        <w:rPr>
          <w:sz w:val="22"/>
          <w:lang w:val="en-GB"/>
        </w:rPr>
      </w:pPr>
    </w:p>
    <w:p w:rsidR="00A10246" w:rsidRPr="007A2CAC" w:rsidRDefault="00A10246" w:rsidP="00095342">
      <w:pPr>
        <w:tabs>
          <w:tab w:val="left" w:pos="2127"/>
          <w:tab w:val="left" w:pos="3544"/>
        </w:tabs>
        <w:ind w:left="3544" w:hanging="3544"/>
        <w:rPr>
          <w:sz w:val="22"/>
          <w:lang w:val="en-GB"/>
        </w:rPr>
      </w:pPr>
      <w:r w:rsidRPr="007A2CAC">
        <w:rPr>
          <w:sz w:val="22"/>
          <w:lang w:val="en-GB"/>
        </w:rPr>
        <w:t>1995</w:t>
      </w:r>
      <w:r w:rsidRPr="007A2CAC">
        <w:rPr>
          <w:sz w:val="22"/>
          <w:lang w:val="en-GB"/>
        </w:rPr>
        <w:tab/>
      </w:r>
      <w:r w:rsidRPr="007A2CAC">
        <w:rPr>
          <w:sz w:val="22"/>
          <w:lang w:val="en-GB"/>
        </w:rPr>
        <w:tab/>
        <w:t xml:space="preserve">Doctor of Philosophy </w:t>
      </w:r>
      <w:r w:rsidR="00095342">
        <w:rPr>
          <w:sz w:val="22"/>
          <w:lang w:val="en-GB"/>
        </w:rPr>
        <w:t xml:space="preserve">in Economics </w:t>
      </w:r>
      <w:r w:rsidRPr="007A2CAC">
        <w:rPr>
          <w:sz w:val="22"/>
          <w:lang w:val="en-GB"/>
        </w:rPr>
        <w:t xml:space="preserve">(Dissertation: </w:t>
      </w:r>
      <w:r w:rsidRPr="007A2CAC">
        <w:rPr>
          <w:i/>
          <w:sz w:val="22"/>
          <w:lang w:val="en-GB"/>
        </w:rPr>
        <w:t>Three Essays on Industrial Pollution Generation in a Regional Economy</w:t>
      </w:r>
      <w:r w:rsidRPr="007A2CAC">
        <w:rPr>
          <w:sz w:val="22"/>
          <w:lang w:val="en-GB"/>
        </w:rPr>
        <w:t>)</w:t>
      </w:r>
    </w:p>
    <w:p w:rsidR="00A10246" w:rsidRPr="007A2CAC" w:rsidRDefault="00A10246" w:rsidP="00095342">
      <w:pPr>
        <w:tabs>
          <w:tab w:val="left" w:pos="2977"/>
          <w:tab w:val="left" w:pos="3544"/>
        </w:tabs>
        <w:ind w:left="3544" w:hanging="3544"/>
        <w:rPr>
          <w:sz w:val="22"/>
          <w:lang w:val="en-GB"/>
        </w:rPr>
      </w:pPr>
    </w:p>
    <w:p w:rsidR="00A10246" w:rsidRPr="007A2CAC" w:rsidRDefault="00A10246" w:rsidP="00095342">
      <w:pPr>
        <w:tabs>
          <w:tab w:val="left" w:pos="2977"/>
          <w:tab w:val="left" w:pos="3544"/>
        </w:tabs>
        <w:ind w:left="3544" w:hanging="3544"/>
        <w:rPr>
          <w:sz w:val="22"/>
          <w:lang w:val="en-GB"/>
        </w:rPr>
      </w:pPr>
    </w:p>
    <w:p w:rsidR="00A10246" w:rsidRDefault="00095342" w:rsidP="00095342">
      <w:pPr>
        <w:tabs>
          <w:tab w:val="left" w:pos="709"/>
          <w:tab w:val="left" w:pos="3544"/>
        </w:tabs>
        <w:ind w:left="3544" w:hanging="3544"/>
        <w:rPr>
          <w:b/>
          <w:sz w:val="22"/>
          <w:lang w:val="en-GB"/>
        </w:rPr>
      </w:pPr>
      <w:r>
        <w:rPr>
          <w:b/>
          <w:sz w:val="22"/>
          <w:lang w:val="en-GB"/>
        </w:rPr>
        <w:t>Berufliche Aktivitäten - Forschung</w:t>
      </w:r>
      <w:r w:rsidR="00A10246" w:rsidRPr="007A2CAC">
        <w:rPr>
          <w:b/>
          <w:sz w:val="22"/>
          <w:lang w:val="en-GB"/>
        </w:rPr>
        <w:t>:</w:t>
      </w:r>
    </w:p>
    <w:p w:rsidR="00095342" w:rsidRDefault="00095342" w:rsidP="00095342">
      <w:pPr>
        <w:tabs>
          <w:tab w:val="left" w:pos="709"/>
          <w:tab w:val="left" w:pos="3544"/>
        </w:tabs>
        <w:ind w:left="3544" w:hanging="3544"/>
        <w:rPr>
          <w:b/>
          <w:sz w:val="22"/>
          <w:lang w:val="en-GB"/>
        </w:rPr>
      </w:pPr>
    </w:p>
    <w:p w:rsidR="00095342" w:rsidRPr="007A2CAC" w:rsidRDefault="00095342" w:rsidP="00095342">
      <w:pPr>
        <w:tabs>
          <w:tab w:val="left" w:pos="3544"/>
          <w:tab w:val="left" w:pos="3686"/>
        </w:tabs>
        <w:ind w:left="3544" w:hanging="3544"/>
        <w:rPr>
          <w:sz w:val="22"/>
          <w:lang w:val="en-GB"/>
        </w:rPr>
      </w:pPr>
      <w:r w:rsidRPr="007A2CAC">
        <w:rPr>
          <w:sz w:val="22"/>
          <w:lang w:val="en-GB"/>
        </w:rPr>
        <w:t xml:space="preserve">1992 - 1995 </w:t>
      </w:r>
      <w:r w:rsidRPr="007A2CAC">
        <w:rPr>
          <w:sz w:val="22"/>
          <w:lang w:val="en-GB"/>
        </w:rPr>
        <w:tab/>
        <w:t>wissenschaftlicher Mitarbeiter am Regional Economics Applications Laboratory, Federal Reserve Bank of Chicago and University of Illinois at Urbana-Champaign, USA</w:t>
      </w:r>
    </w:p>
    <w:p w:rsidR="00095342" w:rsidRPr="007A2CAC" w:rsidRDefault="00095342" w:rsidP="00095342">
      <w:pPr>
        <w:tabs>
          <w:tab w:val="left" w:pos="3544"/>
          <w:tab w:val="left" w:pos="3686"/>
        </w:tabs>
        <w:ind w:left="3544" w:hanging="3544"/>
        <w:rPr>
          <w:sz w:val="22"/>
          <w:lang w:val="en-GB"/>
        </w:rPr>
      </w:pPr>
    </w:p>
    <w:p w:rsidR="00095342" w:rsidRDefault="00095342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  <w:r>
        <w:rPr>
          <w:sz w:val="22"/>
          <w:lang w:val="de-AT"/>
        </w:rPr>
        <w:t>1996 - 2001</w:t>
      </w:r>
      <w:r>
        <w:rPr>
          <w:sz w:val="22"/>
          <w:lang w:val="de-AT"/>
        </w:rPr>
        <w:tab/>
        <w:t>wissenschaftlicher Mitarbeiter am Institut für Technologie- und Regionalpolitik - InTeReg, Joanneum Research</w:t>
      </w:r>
    </w:p>
    <w:p w:rsidR="00095342" w:rsidRDefault="00095342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</w:p>
    <w:p w:rsidR="00095342" w:rsidRDefault="00095342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  <w:r>
        <w:rPr>
          <w:sz w:val="22"/>
          <w:lang w:val="de-AT"/>
        </w:rPr>
        <w:t>ab 2001</w:t>
      </w:r>
      <w:r>
        <w:rPr>
          <w:sz w:val="22"/>
          <w:lang w:val="de-AT"/>
        </w:rPr>
        <w:tab/>
        <w:t>wissenschaftlicher Referent am Österreichischen Institut für Wirtschaftsforschung (WIFO)</w:t>
      </w:r>
    </w:p>
    <w:p w:rsidR="00095342" w:rsidRDefault="00095342" w:rsidP="00095342">
      <w:pPr>
        <w:tabs>
          <w:tab w:val="left" w:pos="709"/>
          <w:tab w:val="left" w:pos="3544"/>
        </w:tabs>
        <w:ind w:left="3544" w:hanging="3544"/>
        <w:rPr>
          <w:b/>
          <w:sz w:val="22"/>
          <w:lang w:val="de-AT"/>
        </w:rPr>
      </w:pPr>
    </w:p>
    <w:p w:rsidR="00804556" w:rsidRPr="00095342" w:rsidRDefault="00804556" w:rsidP="00095342">
      <w:pPr>
        <w:tabs>
          <w:tab w:val="left" w:pos="709"/>
          <w:tab w:val="left" w:pos="3544"/>
        </w:tabs>
        <w:ind w:left="3544" w:hanging="3544"/>
        <w:rPr>
          <w:b/>
          <w:sz w:val="22"/>
          <w:lang w:val="de-AT"/>
        </w:rPr>
      </w:pPr>
    </w:p>
    <w:p w:rsidR="00095342" w:rsidRDefault="00095342" w:rsidP="00095342">
      <w:pPr>
        <w:tabs>
          <w:tab w:val="left" w:pos="709"/>
          <w:tab w:val="left" w:pos="3544"/>
        </w:tabs>
        <w:ind w:left="3544" w:hanging="3544"/>
        <w:rPr>
          <w:b/>
          <w:sz w:val="22"/>
          <w:lang w:val="en-GB"/>
        </w:rPr>
      </w:pPr>
      <w:r>
        <w:rPr>
          <w:b/>
          <w:sz w:val="22"/>
          <w:lang w:val="en-GB"/>
        </w:rPr>
        <w:t>Berufliche Aktivitäten - Lehre</w:t>
      </w:r>
      <w:r w:rsidRPr="007A2CAC">
        <w:rPr>
          <w:b/>
          <w:sz w:val="22"/>
          <w:lang w:val="en-GB"/>
        </w:rPr>
        <w:t>:</w:t>
      </w:r>
    </w:p>
    <w:p w:rsidR="00A10246" w:rsidRPr="00095342" w:rsidRDefault="00A10246" w:rsidP="00095342">
      <w:pPr>
        <w:tabs>
          <w:tab w:val="left" w:pos="709"/>
          <w:tab w:val="left" w:pos="3544"/>
        </w:tabs>
        <w:ind w:left="3544" w:hanging="3544"/>
        <w:rPr>
          <w:sz w:val="22"/>
          <w:lang w:val="de-AT"/>
        </w:rPr>
      </w:pPr>
    </w:p>
    <w:p w:rsidR="00A10246" w:rsidRPr="007A2CAC" w:rsidRDefault="00A10246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en-GB"/>
        </w:rPr>
      </w:pPr>
      <w:r w:rsidRPr="007A2CAC">
        <w:rPr>
          <w:sz w:val="22"/>
          <w:lang w:val="en-GB"/>
        </w:rPr>
        <w:t>1993 - 1994</w:t>
      </w:r>
      <w:r w:rsidRPr="007A2CAC">
        <w:rPr>
          <w:sz w:val="22"/>
          <w:lang w:val="en-GB"/>
        </w:rPr>
        <w:tab/>
        <w:t>Lektor für Mikroökonomie am Department of Economics, University of Illinois at Urbana-Champaign, USA</w:t>
      </w:r>
    </w:p>
    <w:p w:rsidR="00A10246" w:rsidRPr="007A2CAC" w:rsidRDefault="00A10246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en-GB"/>
        </w:rPr>
      </w:pPr>
    </w:p>
    <w:p w:rsidR="007A2CAC" w:rsidRDefault="007A2CAC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</w:p>
    <w:p w:rsidR="007A2CAC" w:rsidRDefault="007A2CAC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  <w:r>
        <w:rPr>
          <w:sz w:val="22"/>
          <w:lang w:val="de-AT"/>
        </w:rPr>
        <w:t>2001 – 2002</w:t>
      </w:r>
      <w:r>
        <w:rPr>
          <w:sz w:val="22"/>
          <w:lang w:val="de-AT"/>
        </w:rPr>
        <w:tab/>
        <w:t>Lektor für Volkswirtschaftslehre am International Management Center Fachhochschule Krems</w:t>
      </w:r>
    </w:p>
    <w:p w:rsidR="00A10246" w:rsidRDefault="00A10246" w:rsidP="00095342">
      <w:pPr>
        <w:tabs>
          <w:tab w:val="left" w:pos="3544"/>
          <w:tab w:val="left" w:pos="3686"/>
        </w:tabs>
        <w:ind w:left="3544" w:hanging="3544"/>
        <w:rPr>
          <w:sz w:val="22"/>
          <w:lang w:val="de-AT"/>
        </w:rPr>
      </w:pPr>
    </w:p>
    <w:p w:rsidR="00844BC6" w:rsidRDefault="00844BC6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  <w:r>
        <w:rPr>
          <w:sz w:val="22"/>
          <w:lang w:val="de-AT"/>
        </w:rPr>
        <w:t>2003</w:t>
      </w:r>
      <w:r w:rsidR="001C77DD">
        <w:rPr>
          <w:sz w:val="22"/>
          <w:lang w:val="de-AT"/>
        </w:rPr>
        <w:t xml:space="preserve"> - 2007</w:t>
      </w:r>
      <w:r>
        <w:rPr>
          <w:sz w:val="22"/>
          <w:lang w:val="de-AT"/>
        </w:rPr>
        <w:tab/>
        <w:t>Lektor für Volkswirtschaftslehre an der Privatuniversität für Management (PEF)</w:t>
      </w:r>
    </w:p>
    <w:p w:rsidR="007A2CAC" w:rsidRDefault="007A2CAC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</w:p>
    <w:p w:rsidR="007A2CAC" w:rsidRDefault="007A2CAC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  <w:r>
        <w:rPr>
          <w:sz w:val="22"/>
          <w:lang w:val="de-AT"/>
        </w:rPr>
        <w:t>2004</w:t>
      </w:r>
      <w:r w:rsidR="007944D3">
        <w:rPr>
          <w:sz w:val="22"/>
          <w:lang w:val="de-AT"/>
        </w:rPr>
        <w:t xml:space="preserve"> - 2007</w:t>
      </w:r>
      <w:r>
        <w:rPr>
          <w:sz w:val="22"/>
          <w:lang w:val="de-AT"/>
        </w:rPr>
        <w:tab/>
        <w:t>Lektor für Volkswirtschaftslehre an der Fachhochschule Wien (Studiengang Marketing</w:t>
      </w:r>
      <w:r w:rsidR="00147FA1">
        <w:rPr>
          <w:sz w:val="22"/>
          <w:lang w:val="de-AT"/>
        </w:rPr>
        <w:t xml:space="preserve"> and Sales</w:t>
      </w:r>
      <w:r>
        <w:rPr>
          <w:sz w:val="22"/>
          <w:lang w:val="de-AT"/>
        </w:rPr>
        <w:t>)</w:t>
      </w:r>
    </w:p>
    <w:p w:rsidR="00844BC6" w:rsidRDefault="00844BC6" w:rsidP="00095342">
      <w:pPr>
        <w:tabs>
          <w:tab w:val="left" w:pos="2977"/>
          <w:tab w:val="left" w:pos="3544"/>
        </w:tabs>
        <w:ind w:left="3544" w:hanging="3544"/>
        <w:rPr>
          <w:sz w:val="22"/>
          <w:lang w:val="de-AT"/>
        </w:rPr>
      </w:pPr>
    </w:p>
    <w:p w:rsidR="001C77DD" w:rsidRDefault="001C77DD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  <w:r>
        <w:rPr>
          <w:sz w:val="22"/>
          <w:lang w:val="de-AT"/>
        </w:rPr>
        <w:t>ab 2012</w:t>
      </w:r>
      <w:r>
        <w:rPr>
          <w:sz w:val="22"/>
          <w:lang w:val="de-AT"/>
        </w:rPr>
        <w:tab/>
        <w:t xml:space="preserve">Lektor für Volkswirtschaftslehre </w:t>
      </w:r>
      <w:r w:rsidR="00095342">
        <w:rPr>
          <w:sz w:val="22"/>
          <w:lang w:val="de-AT"/>
        </w:rPr>
        <w:t xml:space="preserve">und internationale Ökonomie </w:t>
      </w:r>
      <w:r>
        <w:rPr>
          <w:sz w:val="22"/>
          <w:lang w:val="de-AT"/>
        </w:rPr>
        <w:t>an der Fachhochschule Burgenland</w:t>
      </w:r>
    </w:p>
    <w:p w:rsidR="00095342" w:rsidRDefault="00095342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</w:p>
    <w:p w:rsidR="00804556" w:rsidRDefault="00804556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</w:p>
    <w:p w:rsidR="00095342" w:rsidRPr="00095342" w:rsidRDefault="00095342" w:rsidP="00095342">
      <w:pPr>
        <w:tabs>
          <w:tab w:val="left" w:pos="709"/>
          <w:tab w:val="left" w:pos="3544"/>
        </w:tabs>
        <w:ind w:left="3544" w:hanging="3544"/>
        <w:rPr>
          <w:b/>
          <w:sz w:val="22"/>
          <w:lang w:val="de-AT"/>
        </w:rPr>
      </w:pPr>
      <w:r w:rsidRPr="00095342">
        <w:rPr>
          <w:b/>
          <w:sz w:val="22"/>
          <w:lang w:val="de-AT"/>
        </w:rPr>
        <w:t>Berufliche Aktivitäten – Wissenschaftliche Organisationen:</w:t>
      </w:r>
    </w:p>
    <w:p w:rsidR="00095342" w:rsidRDefault="00095342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</w:p>
    <w:p w:rsidR="00095342" w:rsidRPr="00095342" w:rsidRDefault="00095342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  <w:r w:rsidRPr="00095342">
        <w:rPr>
          <w:sz w:val="22"/>
          <w:lang w:val="de-AT"/>
        </w:rPr>
        <w:t>2009 -</w:t>
      </w:r>
      <w:r w:rsidRPr="00095342">
        <w:rPr>
          <w:sz w:val="22"/>
          <w:lang w:val="de-AT"/>
        </w:rPr>
        <w:tab/>
      </w:r>
      <w:r w:rsidRPr="00095342">
        <w:rPr>
          <w:sz w:val="22"/>
          <w:lang w:val="de-AT"/>
        </w:rPr>
        <w:tab/>
        <w:t>Secretary, International Input-Output Association</w:t>
      </w:r>
    </w:p>
    <w:p w:rsidR="00095342" w:rsidRPr="00095342" w:rsidRDefault="00095342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</w:p>
    <w:p w:rsidR="001C77DD" w:rsidRDefault="00095342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  <w:r>
        <w:rPr>
          <w:sz w:val="22"/>
          <w:lang w:val="en-US"/>
        </w:rPr>
        <w:t>2013 -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2. </w:t>
      </w:r>
      <w:r w:rsidRPr="00095342">
        <w:rPr>
          <w:sz w:val="22"/>
          <w:lang w:val="de-AT"/>
        </w:rPr>
        <w:t xml:space="preserve">Vorsitzender, </w:t>
      </w:r>
      <w:r>
        <w:rPr>
          <w:sz w:val="22"/>
          <w:lang w:val="de-AT"/>
        </w:rPr>
        <w:t>Gesellschaft für Regionalforschung, Deutschsprachige Gruppe der Regional Science Association</w:t>
      </w:r>
    </w:p>
    <w:p w:rsidR="00095342" w:rsidRDefault="00095342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</w:p>
    <w:p w:rsidR="00804556" w:rsidRDefault="00804556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</w:p>
    <w:p w:rsidR="00095342" w:rsidRDefault="00095342" w:rsidP="00095342">
      <w:pPr>
        <w:tabs>
          <w:tab w:val="left" w:pos="709"/>
          <w:tab w:val="left" w:pos="3544"/>
        </w:tabs>
        <w:ind w:left="3544" w:hanging="3544"/>
        <w:rPr>
          <w:b/>
          <w:sz w:val="22"/>
          <w:lang w:val="de-AT"/>
        </w:rPr>
      </w:pPr>
      <w:r>
        <w:rPr>
          <w:b/>
          <w:sz w:val="22"/>
          <w:lang w:val="de-AT"/>
        </w:rPr>
        <w:t>Sonstige Berufliche</w:t>
      </w:r>
      <w:r w:rsidRPr="00095342">
        <w:rPr>
          <w:b/>
          <w:sz w:val="22"/>
          <w:lang w:val="de-AT"/>
        </w:rPr>
        <w:t xml:space="preserve"> Aktivitäten:</w:t>
      </w:r>
    </w:p>
    <w:p w:rsidR="00095342" w:rsidRDefault="00095342" w:rsidP="00095342">
      <w:pPr>
        <w:tabs>
          <w:tab w:val="left" w:pos="709"/>
          <w:tab w:val="left" w:pos="3544"/>
        </w:tabs>
        <w:ind w:left="3544" w:hanging="3544"/>
        <w:rPr>
          <w:b/>
          <w:sz w:val="22"/>
          <w:lang w:val="de-AT"/>
        </w:rPr>
      </w:pPr>
    </w:p>
    <w:p w:rsidR="00140F09" w:rsidRPr="00095342" w:rsidRDefault="00140F09" w:rsidP="00140F09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  <w:r w:rsidRPr="00095342">
        <w:rPr>
          <w:sz w:val="22"/>
          <w:lang w:val="de-AT"/>
        </w:rPr>
        <w:t>2009 -</w:t>
      </w:r>
      <w:r w:rsidRPr="00095342">
        <w:rPr>
          <w:sz w:val="22"/>
          <w:lang w:val="de-AT"/>
        </w:rPr>
        <w:tab/>
      </w:r>
      <w:r w:rsidRPr="00095342">
        <w:rPr>
          <w:sz w:val="22"/>
          <w:lang w:val="de-AT"/>
        </w:rPr>
        <w:tab/>
      </w:r>
      <w:r>
        <w:rPr>
          <w:sz w:val="22"/>
          <w:lang w:val="de-AT"/>
        </w:rPr>
        <w:t>Rettungssanitäter und Einsatzfahrer, Österreichisches Rotes Kreuz, Landesverband Burgenland</w:t>
      </w:r>
    </w:p>
    <w:p w:rsidR="00095342" w:rsidRDefault="00095342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</w:p>
    <w:p w:rsidR="00140F09" w:rsidRPr="00095342" w:rsidRDefault="00140F09" w:rsidP="00140F09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  <w:r w:rsidRPr="00095342">
        <w:rPr>
          <w:sz w:val="22"/>
          <w:lang w:val="de-AT"/>
        </w:rPr>
        <w:t>2009 -</w:t>
      </w:r>
      <w:r w:rsidRPr="00095342">
        <w:rPr>
          <w:sz w:val="22"/>
          <w:lang w:val="de-AT"/>
        </w:rPr>
        <w:tab/>
      </w:r>
      <w:r w:rsidRPr="00095342">
        <w:rPr>
          <w:sz w:val="22"/>
          <w:lang w:val="de-AT"/>
        </w:rPr>
        <w:tab/>
      </w:r>
      <w:r>
        <w:rPr>
          <w:sz w:val="22"/>
          <w:lang w:val="de-AT"/>
        </w:rPr>
        <w:t>Kriseninterventionsmitarbeiter, Krisenintervention Burgenland</w:t>
      </w:r>
    </w:p>
    <w:p w:rsidR="00140F09" w:rsidRPr="00095342" w:rsidRDefault="00140F09" w:rsidP="00095342">
      <w:pPr>
        <w:tabs>
          <w:tab w:val="left" w:pos="709"/>
          <w:tab w:val="left" w:pos="3544"/>
          <w:tab w:val="left" w:pos="3686"/>
        </w:tabs>
        <w:ind w:left="3544" w:hanging="3544"/>
        <w:rPr>
          <w:sz w:val="22"/>
          <w:lang w:val="de-AT"/>
        </w:rPr>
      </w:pPr>
    </w:p>
    <w:p w:rsidR="00844BC6" w:rsidRPr="00095342" w:rsidRDefault="00844BC6" w:rsidP="00095342">
      <w:pPr>
        <w:tabs>
          <w:tab w:val="left" w:pos="2977"/>
          <w:tab w:val="left" w:pos="3544"/>
        </w:tabs>
        <w:ind w:left="3544" w:hanging="3544"/>
        <w:rPr>
          <w:sz w:val="22"/>
          <w:lang w:val="de-AT"/>
        </w:rPr>
      </w:pPr>
    </w:p>
    <w:p w:rsidR="00A10246" w:rsidRDefault="00A10246" w:rsidP="00095342">
      <w:pPr>
        <w:tabs>
          <w:tab w:val="left" w:pos="3544"/>
        </w:tabs>
        <w:ind w:left="3544" w:hanging="3544"/>
        <w:rPr>
          <w:lang w:val="de-AT"/>
        </w:rPr>
      </w:pPr>
      <w:r>
        <w:rPr>
          <w:b/>
          <w:sz w:val="22"/>
          <w:lang w:val="de-AT"/>
        </w:rPr>
        <w:t>Sprachen</w:t>
      </w:r>
      <w:r>
        <w:rPr>
          <w:sz w:val="22"/>
          <w:lang w:val="de-AT"/>
        </w:rPr>
        <w:t>:</w:t>
      </w:r>
      <w:r>
        <w:rPr>
          <w:sz w:val="22"/>
          <w:lang w:val="de-AT"/>
        </w:rPr>
        <w:tab/>
        <w:t>Muttersprache: Deutsch</w:t>
      </w:r>
    </w:p>
    <w:p w:rsidR="00A10246" w:rsidRDefault="00A10246" w:rsidP="00095342">
      <w:pPr>
        <w:tabs>
          <w:tab w:val="left" w:pos="3544"/>
        </w:tabs>
        <w:ind w:left="3544" w:hanging="3544"/>
        <w:rPr>
          <w:sz w:val="22"/>
          <w:lang w:val="de-AT"/>
        </w:rPr>
      </w:pPr>
      <w:r>
        <w:rPr>
          <w:sz w:val="22"/>
          <w:lang w:val="de-AT"/>
        </w:rPr>
        <w:tab/>
        <w:t>Englisch fließend, Grundkenntnisse in Spanisch</w:t>
      </w:r>
    </w:p>
    <w:p w:rsidR="00A10246" w:rsidRDefault="00A10246">
      <w:pPr>
        <w:tabs>
          <w:tab w:val="left" w:pos="709"/>
          <w:tab w:val="left" w:pos="3544"/>
        </w:tabs>
        <w:ind w:left="3544" w:hanging="3544"/>
        <w:jc w:val="both"/>
        <w:rPr>
          <w:sz w:val="22"/>
          <w:lang w:val="de-AT"/>
        </w:rPr>
      </w:pPr>
    </w:p>
    <w:p w:rsidR="00A10246" w:rsidRDefault="00A10246">
      <w:pPr>
        <w:tabs>
          <w:tab w:val="left" w:pos="709"/>
          <w:tab w:val="left" w:pos="3544"/>
        </w:tabs>
        <w:ind w:left="3544" w:hanging="3544"/>
        <w:jc w:val="both"/>
        <w:rPr>
          <w:sz w:val="22"/>
          <w:lang w:val="de-AT"/>
        </w:rPr>
      </w:pPr>
    </w:p>
    <w:p w:rsidR="00095342" w:rsidRDefault="00095342">
      <w:pPr>
        <w:rPr>
          <w:b/>
          <w:sz w:val="22"/>
          <w:lang w:val="de-AT"/>
        </w:rPr>
      </w:pPr>
      <w:r>
        <w:rPr>
          <w:b/>
          <w:sz w:val="22"/>
          <w:lang w:val="de-AT"/>
        </w:rPr>
        <w:br w:type="page"/>
      </w:r>
    </w:p>
    <w:p w:rsidR="00A10246" w:rsidRDefault="00A10246">
      <w:pPr>
        <w:jc w:val="both"/>
        <w:rPr>
          <w:b/>
          <w:sz w:val="22"/>
          <w:lang w:val="de-AT"/>
        </w:rPr>
      </w:pPr>
      <w:r>
        <w:rPr>
          <w:b/>
          <w:sz w:val="22"/>
          <w:lang w:val="de-AT"/>
        </w:rPr>
        <w:lastRenderedPageBreak/>
        <w:t>Forschungsprojekte:</w:t>
      </w:r>
    </w:p>
    <w:p w:rsidR="00A10246" w:rsidRDefault="00A10246">
      <w:pPr>
        <w:tabs>
          <w:tab w:val="left" w:pos="3544"/>
        </w:tabs>
        <w:ind w:left="3544" w:hanging="3544"/>
        <w:jc w:val="both"/>
        <w:rPr>
          <w:sz w:val="22"/>
          <w:lang w:val="de-AT"/>
        </w:rPr>
      </w:pPr>
    </w:p>
    <w:p w:rsidR="00095342" w:rsidRDefault="00095342" w:rsidP="00095342">
      <w:pPr>
        <w:jc w:val="both"/>
        <w:rPr>
          <w:i/>
          <w:sz w:val="22"/>
          <w:lang w:val="de-AT"/>
        </w:rPr>
      </w:pPr>
      <w:r>
        <w:rPr>
          <w:i/>
          <w:sz w:val="22"/>
          <w:lang w:val="de-AT"/>
        </w:rPr>
        <w:t xml:space="preserve">Die volkswirtschaftlichen Effekte der Österreichischen Post AG </w:t>
      </w:r>
      <w:r>
        <w:rPr>
          <w:sz w:val="22"/>
          <w:lang w:val="de-AT"/>
        </w:rPr>
        <w:t>(in Kooperation mit Joanneum Research). Auftraggeber: Österreichische Post AG, in Bearbeitung.</w:t>
      </w:r>
    </w:p>
    <w:p w:rsidR="00095342" w:rsidRDefault="00095342" w:rsidP="00095342">
      <w:pPr>
        <w:jc w:val="both"/>
        <w:rPr>
          <w:i/>
          <w:sz w:val="22"/>
          <w:lang w:val="de-AT"/>
        </w:rPr>
      </w:pPr>
    </w:p>
    <w:p w:rsidR="00095342" w:rsidRDefault="00095342" w:rsidP="00095342">
      <w:pPr>
        <w:jc w:val="both"/>
        <w:rPr>
          <w:i/>
          <w:sz w:val="22"/>
          <w:lang w:val="de-AT"/>
        </w:rPr>
      </w:pPr>
      <w:r>
        <w:rPr>
          <w:i/>
          <w:sz w:val="22"/>
          <w:lang w:val="de-AT"/>
        </w:rPr>
        <w:t xml:space="preserve">Die volkswirtschaftlichen Effekte des ORF – Fernsehen </w:t>
      </w:r>
      <w:r>
        <w:rPr>
          <w:sz w:val="22"/>
          <w:lang w:val="de-AT"/>
        </w:rPr>
        <w:t>(in Kooperation mit Joanneum Research). Auftraggeber: ORF, 2013.</w:t>
      </w:r>
    </w:p>
    <w:p w:rsidR="00095342" w:rsidRDefault="00095342" w:rsidP="00E845B5">
      <w:pPr>
        <w:jc w:val="both"/>
        <w:rPr>
          <w:i/>
          <w:sz w:val="22"/>
          <w:lang w:val="de-AT"/>
        </w:rPr>
      </w:pPr>
    </w:p>
    <w:p w:rsidR="00E845B5" w:rsidRDefault="00832F8E" w:rsidP="00E845B5">
      <w:pPr>
        <w:jc w:val="both"/>
        <w:rPr>
          <w:i/>
          <w:sz w:val="22"/>
          <w:lang w:val="de-AT"/>
        </w:rPr>
      </w:pPr>
      <w:r>
        <w:rPr>
          <w:i/>
          <w:sz w:val="22"/>
          <w:lang w:val="de-AT"/>
        </w:rPr>
        <w:t>Die v</w:t>
      </w:r>
      <w:r w:rsidRPr="00D91A3C">
        <w:rPr>
          <w:i/>
          <w:sz w:val="22"/>
          <w:lang w:val="de-AT"/>
        </w:rPr>
        <w:t xml:space="preserve">olkswirtschaftliche Effekte </w:t>
      </w:r>
      <w:r>
        <w:rPr>
          <w:i/>
          <w:sz w:val="22"/>
          <w:lang w:val="de-AT"/>
        </w:rPr>
        <w:t>der österreichischen Krankenanstalten</w:t>
      </w:r>
      <w:r>
        <w:rPr>
          <w:sz w:val="22"/>
          <w:lang w:val="de-AT"/>
        </w:rPr>
        <w:t xml:space="preserve"> (in Kooperation mit Joanneum Research und Gesundheit Österreich GmbH). Auftraggeber: </w:t>
      </w:r>
      <w:r w:rsidR="00E845B5">
        <w:rPr>
          <w:sz w:val="22"/>
          <w:lang w:val="de-AT"/>
        </w:rPr>
        <w:t>Verbindungsstelle der Österreichischen Bundesländer, 2013.</w:t>
      </w:r>
    </w:p>
    <w:p w:rsidR="00D91A3C" w:rsidRDefault="00D91A3C" w:rsidP="00D91A3C">
      <w:pPr>
        <w:jc w:val="both"/>
        <w:rPr>
          <w:i/>
          <w:sz w:val="22"/>
          <w:lang w:val="de-AT"/>
        </w:rPr>
      </w:pPr>
    </w:p>
    <w:p w:rsidR="00D91A3C" w:rsidRDefault="00D91A3C" w:rsidP="00D91A3C">
      <w:pPr>
        <w:jc w:val="both"/>
        <w:rPr>
          <w:sz w:val="22"/>
          <w:lang w:val="de-AT"/>
        </w:rPr>
      </w:pPr>
      <w:r w:rsidRPr="00D91A3C">
        <w:rPr>
          <w:i/>
          <w:sz w:val="22"/>
          <w:lang w:val="de-AT"/>
        </w:rPr>
        <w:t>Volkswirtschaftliche Effekte von Maßnahmen zur Steigerung der Energieeffizienz und des Anteils erneuerbarer Energien in den österreichischen Klima- und Energiemodellregionen</w:t>
      </w:r>
      <w:r>
        <w:rPr>
          <w:sz w:val="22"/>
          <w:lang w:val="de-AT"/>
        </w:rPr>
        <w:t xml:space="preserve"> (in Kooperation mit NEREUS)</w:t>
      </w:r>
      <w:r w:rsidR="00E845B5">
        <w:rPr>
          <w:sz w:val="22"/>
          <w:lang w:val="de-AT"/>
        </w:rPr>
        <w:t>.</w:t>
      </w:r>
      <w:r>
        <w:rPr>
          <w:sz w:val="22"/>
          <w:lang w:val="de-AT"/>
        </w:rPr>
        <w:t xml:space="preserve"> Auftraggeber: Österreichischer Klima- und Energiefonds, 2012.</w:t>
      </w:r>
    </w:p>
    <w:p w:rsidR="00D91A3C" w:rsidRDefault="00D91A3C" w:rsidP="00EB1D8C">
      <w:pPr>
        <w:jc w:val="both"/>
        <w:rPr>
          <w:i/>
          <w:sz w:val="22"/>
          <w:lang w:val="de-AT"/>
        </w:rPr>
      </w:pPr>
    </w:p>
    <w:p w:rsidR="00D91A3C" w:rsidRDefault="00D91A3C" w:rsidP="00EB1D8C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Demographischer Wandel als Heraus</w:t>
      </w:r>
      <w:r w:rsidR="00BD62B4">
        <w:rPr>
          <w:i/>
          <w:sz w:val="22"/>
          <w:lang w:val="de-AT"/>
        </w:rPr>
        <w:t>fo</w:t>
      </w:r>
      <w:r>
        <w:rPr>
          <w:i/>
          <w:sz w:val="22"/>
          <w:lang w:val="de-AT"/>
        </w:rPr>
        <w:t>rderung fü</w:t>
      </w:r>
      <w:r w:rsidR="00095342">
        <w:rPr>
          <w:i/>
          <w:sz w:val="22"/>
          <w:lang w:val="de-AT"/>
        </w:rPr>
        <w:t>r Österreich und seine Regionen</w:t>
      </w:r>
      <w:r>
        <w:rPr>
          <w:i/>
          <w:sz w:val="22"/>
          <w:lang w:val="de-AT"/>
        </w:rPr>
        <w:t xml:space="preserve"> </w:t>
      </w:r>
      <w:r w:rsidRPr="0044747E">
        <w:rPr>
          <w:sz w:val="22"/>
          <w:lang w:val="de-AT"/>
        </w:rPr>
        <w:t xml:space="preserve">(in Kooperation mit Joanneum Research und </w:t>
      </w:r>
      <w:r w:rsidR="00BD62B4">
        <w:rPr>
          <w:sz w:val="22"/>
          <w:lang w:val="de-AT"/>
        </w:rPr>
        <w:t xml:space="preserve">der </w:t>
      </w:r>
      <w:r w:rsidRPr="0044747E">
        <w:rPr>
          <w:sz w:val="22"/>
          <w:lang w:val="de-AT"/>
        </w:rPr>
        <w:t xml:space="preserve">Fachhochschule Kärnten). </w:t>
      </w:r>
      <w:r>
        <w:rPr>
          <w:sz w:val="22"/>
          <w:lang w:val="de-AT"/>
        </w:rPr>
        <w:t>Auftraggeber: Verbindungsstelle der Österreichischen Bundesländer, 2011.</w:t>
      </w:r>
    </w:p>
    <w:p w:rsidR="0044747E" w:rsidRDefault="0044747E" w:rsidP="00EB1D8C">
      <w:pPr>
        <w:jc w:val="both"/>
        <w:rPr>
          <w:sz w:val="22"/>
          <w:lang w:val="de-AT"/>
        </w:rPr>
      </w:pPr>
    </w:p>
    <w:p w:rsidR="0044747E" w:rsidRDefault="0044747E" w:rsidP="0044747E">
      <w:pPr>
        <w:jc w:val="both"/>
        <w:rPr>
          <w:sz w:val="22"/>
          <w:lang w:val="de-AT"/>
        </w:rPr>
      </w:pPr>
      <w:r w:rsidRPr="0044747E">
        <w:rPr>
          <w:i/>
          <w:sz w:val="22"/>
          <w:lang w:val="de-AT"/>
        </w:rPr>
        <w:t>Eine quantitative Evaluierung der regionalökonomischen Auswirkungen der touristischen Leitprojekte im Burgenland</w:t>
      </w:r>
      <w:r>
        <w:rPr>
          <w:sz w:val="22"/>
          <w:lang w:val="de-AT"/>
        </w:rPr>
        <w:t>. Auftraggeber: Regionalmanagement Burgenland GmbH, 2010.</w:t>
      </w:r>
    </w:p>
    <w:p w:rsidR="00D91A3C" w:rsidRDefault="00D91A3C" w:rsidP="00EB1D8C">
      <w:pPr>
        <w:jc w:val="both"/>
        <w:rPr>
          <w:i/>
          <w:sz w:val="22"/>
          <w:lang w:val="de-AT"/>
        </w:rPr>
      </w:pPr>
    </w:p>
    <w:p w:rsidR="00EB1D8C" w:rsidRDefault="00EB1D8C" w:rsidP="00EB1D8C">
      <w:pPr>
        <w:jc w:val="both"/>
        <w:rPr>
          <w:sz w:val="22"/>
          <w:lang w:val="de-AT"/>
        </w:rPr>
      </w:pPr>
      <w:r w:rsidRPr="00EB1D8C">
        <w:rPr>
          <w:i/>
          <w:sz w:val="22"/>
          <w:lang w:val="de-AT"/>
        </w:rPr>
        <w:t>Die volkswirtschaftliche Bedeutung der Wiener Stadtwerke: Laufender Betrieb und Investitionen</w:t>
      </w:r>
      <w:r>
        <w:rPr>
          <w:sz w:val="22"/>
          <w:lang w:val="de-AT"/>
        </w:rPr>
        <w:t xml:space="preserve"> (in Kooperation mit Joanneum Research). Auftraggeber: Stadtwerke Wien, 2010.</w:t>
      </w:r>
    </w:p>
    <w:p w:rsidR="00EB1D8C" w:rsidRDefault="00EB1D8C" w:rsidP="003B6249">
      <w:pPr>
        <w:jc w:val="both"/>
        <w:rPr>
          <w:i/>
          <w:sz w:val="22"/>
          <w:lang w:val="de-AT"/>
        </w:rPr>
      </w:pPr>
    </w:p>
    <w:p w:rsidR="003B6249" w:rsidRDefault="003B6249" w:rsidP="003B6249">
      <w:pPr>
        <w:jc w:val="both"/>
        <w:rPr>
          <w:sz w:val="22"/>
          <w:lang w:val="de-AT"/>
        </w:rPr>
      </w:pPr>
      <w:r w:rsidRPr="003B6249">
        <w:rPr>
          <w:i/>
          <w:sz w:val="22"/>
          <w:lang w:val="de-AT"/>
        </w:rPr>
        <w:t>Die volkswirtschaftlichen Verflechtungen des geförderten Wohnbaus in Wien</w:t>
      </w:r>
      <w:r w:rsidR="00095342">
        <w:rPr>
          <w:sz w:val="22"/>
          <w:lang w:val="de-AT"/>
        </w:rPr>
        <w:t xml:space="preserve"> (in Kooperation </w:t>
      </w:r>
      <w:r>
        <w:rPr>
          <w:sz w:val="22"/>
          <w:lang w:val="de-AT"/>
        </w:rPr>
        <w:t xml:space="preserve">mit Joanneum Research). Auftraggeber: </w:t>
      </w:r>
      <w:r w:rsidR="00EB1D8C">
        <w:rPr>
          <w:sz w:val="22"/>
          <w:lang w:val="de-AT"/>
        </w:rPr>
        <w:t>Wiener Wohnen</w:t>
      </w:r>
      <w:r>
        <w:rPr>
          <w:sz w:val="22"/>
          <w:lang w:val="de-AT"/>
        </w:rPr>
        <w:t>, 2010.</w:t>
      </w:r>
    </w:p>
    <w:p w:rsidR="0036047C" w:rsidRDefault="0036047C" w:rsidP="0036047C">
      <w:pPr>
        <w:jc w:val="both"/>
        <w:rPr>
          <w:i/>
          <w:sz w:val="22"/>
          <w:lang w:val="de-AT"/>
        </w:rPr>
      </w:pPr>
    </w:p>
    <w:p w:rsidR="0036047C" w:rsidRDefault="0036047C" w:rsidP="0036047C">
      <w:pPr>
        <w:jc w:val="both"/>
        <w:rPr>
          <w:sz w:val="22"/>
          <w:lang w:val="de-AT"/>
        </w:rPr>
      </w:pPr>
      <w:r w:rsidRPr="0036047C">
        <w:rPr>
          <w:i/>
          <w:sz w:val="22"/>
          <w:lang w:val="de-AT"/>
        </w:rPr>
        <w:t>IKT-Infrastruktur: Potential, Nutzung</w:t>
      </w:r>
      <w:r>
        <w:rPr>
          <w:i/>
          <w:sz w:val="22"/>
          <w:lang w:val="de-AT"/>
        </w:rPr>
        <w:t xml:space="preserve"> </w:t>
      </w:r>
      <w:r w:rsidRPr="0036047C">
        <w:rPr>
          <w:i/>
          <w:sz w:val="22"/>
          <w:lang w:val="de-AT"/>
        </w:rPr>
        <w:t>und Wirtschaftsentwicklung</w:t>
      </w:r>
      <w:r w:rsidR="00095342">
        <w:rPr>
          <w:sz w:val="22"/>
          <w:lang w:val="de-AT"/>
        </w:rPr>
        <w:t xml:space="preserve"> (in Kooperation </w:t>
      </w:r>
      <w:r>
        <w:rPr>
          <w:sz w:val="22"/>
          <w:lang w:val="de-AT"/>
        </w:rPr>
        <w:t>mit Joanneum Research). Auftraggeber: Telekom Austria AG, 2010.</w:t>
      </w:r>
    </w:p>
    <w:p w:rsidR="0036047C" w:rsidRDefault="0036047C" w:rsidP="00DA1FEC">
      <w:pPr>
        <w:jc w:val="both"/>
        <w:rPr>
          <w:i/>
          <w:sz w:val="22"/>
          <w:lang w:val="de-AT"/>
        </w:rPr>
      </w:pPr>
    </w:p>
    <w:p w:rsidR="00350086" w:rsidRDefault="00350086" w:rsidP="00350086">
      <w:pPr>
        <w:jc w:val="both"/>
        <w:rPr>
          <w:sz w:val="22"/>
          <w:lang w:val="de-AT"/>
        </w:rPr>
      </w:pPr>
      <w:r w:rsidRPr="00350086">
        <w:rPr>
          <w:i/>
          <w:sz w:val="22"/>
          <w:lang w:val="de-AT"/>
        </w:rPr>
        <w:t>Gegenwart und Zukunft der</w:t>
      </w:r>
      <w:r>
        <w:rPr>
          <w:i/>
          <w:sz w:val="22"/>
          <w:lang w:val="de-AT"/>
        </w:rPr>
        <w:t xml:space="preserve"> </w:t>
      </w:r>
      <w:r w:rsidRPr="00350086">
        <w:rPr>
          <w:i/>
          <w:sz w:val="22"/>
          <w:lang w:val="de-AT"/>
        </w:rPr>
        <w:t>österreichischen Baustoffindustrie</w:t>
      </w:r>
      <w:r>
        <w:rPr>
          <w:sz w:val="22"/>
          <w:lang w:val="de-AT"/>
        </w:rPr>
        <w:t>. Auftraggeber: Fachverband Steine und Erden der Wirtschaftskammer Österreich, 2009.</w:t>
      </w:r>
    </w:p>
    <w:p w:rsidR="00350086" w:rsidRDefault="00350086" w:rsidP="0036047C">
      <w:pPr>
        <w:jc w:val="both"/>
        <w:rPr>
          <w:i/>
          <w:sz w:val="22"/>
          <w:lang w:val="de-AT"/>
        </w:rPr>
      </w:pPr>
    </w:p>
    <w:p w:rsidR="0036047C" w:rsidRDefault="0036047C" w:rsidP="0036047C">
      <w:pPr>
        <w:jc w:val="both"/>
        <w:rPr>
          <w:sz w:val="22"/>
          <w:lang w:val="de-AT"/>
        </w:rPr>
      </w:pPr>
      <w:r w:rsidRPr="0036047C">
        <w:rPr>
          <w:i/>
          <w:sz w:val="22"/>
          <w:lang w:val="de-AT"/>
        </w:rPr>
        <w:t>Die volkswirtschaftliche Bedeutung der Telekom Austria und Mobilkom Austria Gruppe</w:t>
      </w:r>
      <w:r w:rsidR="00095342">
        <w:rPr>
          <w:i/>
          <w:sz w:val="22"/>
          <w:lang w:val="de-AT"/>
        </w:rPr>
        <w:t xml:space="preserve"> (in Kooperation </w:t>
      </w:r>
      <w:r>
        <w:rPr>
          <w:sz w:val="22"/>
          <w:lang w:val="de-AT"/>
        </w:rPr>
        <w:t>mit Joanneum Research). Auftraggeber: Telekom Austria AG, 2009.</w:t>
      </w:r>
    </w:p>
    <w:p w:rsidR="0036047C" w:rsidRDefault="0036047C" w:rsidP="00DA1FEC">
      <w:pPr>
        <w:jc w:val="both"/>
        <w:rPr>
          <w:i/>
          <w:sz w:val="22"/>
          <w:lang w:val="de-AT"/>
        </w:rPr>
      </w:pPr>
    </w:p>
    <w:p w:rsidR="00DA1FEC" w:rsidRDefault="00DA1FEC" w:rsidP="00DA1FEC">
      <w:pPr>
        <w:jc w:val="both"/>
        <w:rPr>
          <w:sz w:val="22"/>
          <w:lang w:val="de-AT"/>
        </w:rPr>
      </w:pPr>
      <w:r w:rsidRPr="00166E27">
        <w:rPr>
          <w:i/>
          <w:sz w:val="22"/>
          <w:lang w:val="de-AT"/>
        </w:rPr>
        <w:t>Abschätzun</w:t>
      </w:r>
      <w:r>
        <w:rPr>
          <w:i/>
          <w:sz w:val="22"/>
          <w:lang w:val="de-AT"/>
        </w:rPr>
        <w:t>g der regionalwirtschaftlichen Effekte von S</w:t>
      </w:r>
      <w:r w:rsidRPr="00166E27">
        <w:rPr>
          <w:i/>
          <w:sz w:val="22"/>
          <w:lang w:val="de-AT"/>
        </w:rPr>
        <w:t>chiene</w:t>
      </w:r>
      <w:r>
        <w:rPr>
          <w:i/>
          <w:sz w:val="22"/>
          <w:lang w:val="de-AT"/>
        </w:rPr>
        <w:t>ninfrastrukturinvestitionen in Ö</w:t>
      </w:r>
      <w:r w:rsidRPr="00166E27">
        <w:rPr>
          <w:i/>
          <w:sz w:val="22"/>
          <w:lang w:val="de-AT"/>
        </w:rPr>
        <w:t>sterreich</w:t>
      </w:r>
      <w:r w:rsidR="00095342">
        <w:rPr>
          <w:sz w:val="22"/>
          <w:lang w:val="de-AT"/>
        </w:rPr>
        <w:t xml:space="preserve"> (in Kooperation </w:t>
      </w:r>
      <w:r>
        <w:rPr>
          <w:sz w:val="22"/>
          <w:lang w:val="de-AT"/>
        </w:rPr>
        <w:t>mit Joanneum Research). Auftraggeber: Öster</w:t>
      </w:r>
      <w:r w:rsidR="0036047C">
        <w:rPr>
          <w:sz w:val="22"/>
          <w:lang w:val="de-AT"/>
        </w:rPr>
        <w:t>reichische Bundesbahnen, 2009</w:t>
      </w:r>
      <w:r>
        <w:rPr>
          <w:sz w:val="22"/>
          <w:lang w:val="de-AT"/>
        </w:rPr>
        <w:t>.</w:t>
      </w:r>
    </w:p>
    <w:p w:rsidR="00DA1FEC" w:rsidRDefault="00DA1FEC" w:rsidP="00AA0AD9">
      <w:pPr>
        <w:jc w:val="both"/>
        <w:rPr>
          <w:i/>
          <w:sz w:val="22"/>
          <w:lang w:val="de-AT"/>
        </w:rPr>
      </w:pPr>
    </w:p>
    <w:p w:rsidR="00AA0AD9" w:rsidRPr="00166E27" w:rsidRDefault="00AA0AD9" w:rsidP="00AA0AD9">
      <w:pPr>
        <w:jc w:val="both"/>
        <w:rPr>
          <w:sz w:val="22"/>
          <w:lang w:val="de-AT"/>
        </w:rPr>
      </w:pPr>
      <w:r w:rsidRPr="00AA0AD9">
        <w:rPr>
          <w:i/>
          <w:sz w:val="22"/>
          <w:lang w:val="de-AT"/>
        </w:rPr>
        <w:t>Quantitative Effekte der EU-Strukturfonds</w:t>
      </w:r>
      <w:r w:rsidRPr="00AA0AD9">
        <w:rPr>
          <w:i/>
          <w:sz w:val="22"/>
          <w:lang w:val="de-AT"/>
        </w:rPr>
        <w:softHyphen/>
        <w:t>förderungen in Österreich</w:t>
      </w:r>
      <w:r>
        <w:rPr>
          <w:i/>
          <w:sz w:val="22"/>
          <w:lang w:val="de-AT"/>
        </w:rPr>
        <w:t xml:space="preserve"> </w:t>
      </w:r>
      <w:r>
        <w:rPr>
          <w:sz w:val="22"/>
          <w:lang w:val="de-AT"/>
        </w:rPr>
        <w:t>(in Kooperation mit Joanneum Research). Au</w:t>
      </w:r>
      <w:r w:rsidR="00DA1FEC">
        <w:rPr>
          <w:sz w:val="22"/>
          <w:lang w:val="de-AT"/>
        </w:rPr>
        <w:t>ftraggeber: ÖROK, 2008.</w:t>
      </w:r>
    </w:p>
    <w:p w:rsidR="00AA0AD9" w:rsidRPr="00AA0AD9" w:rsidRDefault="00AA0AD9" w:rsidP="00AA0AD9">
      <w:pPr>
        <w:jc w:val="both"/>
        <w:rPr>
          <w:i/>
          <w:sz w:val="22"/>
          <w:lang w:val="de-AT"/>
        </w:rPr>
      </w:pPr>
    </w:p>
    <w:p w:rsidR="00AA0AD9" w:rsidRPr="00166E27" w:rsidRDefault="00AA0AD9" w:rsidP="00AA0AD9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 xml:space="preserve">Die Wertschöpfungsintensität der Exportwirtschaft </w:t>
      </w:r>
      <w:r>
        <w:rPr>
          <w:sz w:val="22"/>
          <w:lang w:val="de-AT"/>
        </w:rPr>
        <w:t>(in Kooperation mit Joanneum</w:t>
      </w:r>
      <w:r w:rsidR="00DA1FEC">
        <w:rPr>
          <w:sz w:val="22"/>
          <w:lang w:val="de-AT"/>
        </w:rPr>
        <w:t xml:space="preserve"> Research). Auftraggeber: BmWA, 2008.</w:t>
      </w:r>
    </w:p>
    <w:p w:rsidR="00AA0AD9" w:rsidRDefault="00AA0AD9" w:rsidP="00CD61F5">
      <w:pPr>
        <w:jc w:val="both"/>
        <w:rPr>
          <w:i/>
          <w:sz w:val="22"/>
          <w:lang w:val="de-AT"/>
        </w:rPr>
      </w:pPr>
    </w:p>
    <w:p w:rsidR="00CD61F5" w:rsidRPr="00166E27" w:rsidRDefault="00CD61F5" w:rsidP="00CD61F5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 xml:space="preserve">Die wirtschaftliche Bedeutung der Wien Holding </w:t>
      </w:r>
      <w:r>
        <w:rPr>
          <w:sz w:val="22"/>
          <w:lang w:val="de-AT"/>
        </w:rPr>
        <w:t>(in Kooperation mit Joanneum Research). Auftraggebe</w:t>
      </w:r>
      <w:r w:rsidR="00800809">
        <w:rPr>
          <w:sz w:val="22"/>
          <w:lang w:val="de-AT"/>
        </w:rPr>
        <w:t>r: Wien Hold</w:t>
      </w:r>
      <w:r w:rsidR="00DA1FEC">
        <w:rPr>
          <w:sz w:val="22"/>
          <w:lang w:val="de-AT"/>
        </w:rPr>
        <w:t>ing, 2007</w:t>
      </w:r>
      <w:r w:rsidR="003B6249">
        <w:rPr>
          <w:sz w:val="22"/>
          <w:lang w:val="de-AT"/>
        </w:rPr>
        <w:t xml:space="preserve"> &amp; 2009</w:t>
      </w:r>
      <w:r w:rsidR="00DA1FEC">
        <w:rPr>
          <w:sz w:val="22"/>
          <w:lang w:val="de-AT"/>
        </w:rPr>
        <w:t>.</w:t>
      </w:r>
    </w:p>
    <w:p w:rsidR="00CD61F5" w:rsidRDefault="00CD61F5" w:rsidP="00CD61F5">
      <w:pPr>
        <w:jc w:val="both"/>
        <w:rPr>
          <w:i/>
          <w:sz w:val="22"/>
          <w:lang w:val="de-AT"/>
        </w:rPr>
      </w:pPr>
    </w:p>
    <w:p w:rsidR="00CD61F5" w:rsidRPr="00166E27" w:rsidRDefault="00CD61F5" w:rsidP="00CD61F5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 xml:space="preserve">Die wirtschaftliche Bedeutung der Telekom Austria </w:t>
      </w:r>
      <w:r>
        <w:rPr>
          <w:sz w:val="22"/>
          <w:lang w:val="de-AT"/>
        </w:rPr>
        <w:t xml:space="preserve">(in Kooperation mit Joanneum Research). Auftraggeber: </w:t>
      </w:r>
      <w:r w:rsidR="00DA1FEC">
        <w:rPr>
          <w:sz w:val="22"/>
          <w:lang w:val="de-AT"/>
        </w:rPr>
        <w:t>Telekom Austria, 2007.</w:t>
      </w:r>
    </w:p>
    <w:p w:rsidR="00CD61F5" w:rsidRDefault="00CD61F5" w:rsidP="00CD61F5">
      <w:pPr>
        <w:jc w:val="both"/>
        <w:rPr>
          <w:i/>
          <w:sz w:val="22"/>
          <w:lang w:val="de-AT"/>
        </w:rPr>
      </w:pPr>
    </w:p>
    <w:p w:rsidR="00CD61F5" w:rsidRPr="00166E27" w:rsidRDefault="00CD61F5" w:rsidP="00CD61F5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lastRenderedPageBreak/>
        <w:t xml:space="preserve">Wirtschaftsfaktor Flughafen Wien </w:t>
      </w:r>
      <w:r>
        <w:rPr>
          <w:sz w:val="22"/>
          <w:lang w:val="de-AT"/>
        </w:rPr>
        <w:t>(in Kooperation mit Joanneum Research). Auftraggeber: Fl</w:t>
      </w:r>
      <w:r w:rsidR="00DA1FEC">
        <w:rPr>
          <w:sz w:val="22"/>
          <w:lang w:val="de-AT"/>
        </w:rPr>
        <w:t>ughafen Wien AG, 2007.</w:t>
      </w:r>
    </w:p>
    <w:p w:rsidR="00CD61F5" w:rsidRDefault="00CD61F5" w:rsidP="00CD61F5">
      <w:pPr>
        <w:jc w:val="both"/>
        <w:rPr>
          <w:i/>
          <w:sz w:val="22"/>
          <w:lang w:val="de-AT"/>
        </w:rPr>
      </w:pPr>
      <w:r>
        <w:rPr>
          <w:i/>
          <w:sz w:val="22"/>
          <w:lang w:val="de-AT"/>
        </w:rPr>
        <w:t xml:space="preserve"> </w:t>
      </w:r>
    </w:p>
    <w:p w:rsidR="00CD61F5" w:rsidRPr="00166E27" w:rsidRDefault="00CD61F5" w:rsidP="00CD61F5">
      <w:pPr>
        <w:jc w:val="both"/>
        <w:rPr>
          <w:sz w:val="22"/>
          <w:lang w:val="de-AT"/>
        </w:rPr>
      </w:pPr>
      <w:r w:rsidRPr="00166E27">
        <w:rPr>
          <w:i/>
          <w:sz w:val="22"/>
          <w:lang w:val="de-AT"/>
        </w:rPr>
        <w:t>Abschätzung der Gesamt- und Regionalwirtschaftlichen Effekte der Errichtung und des Betriebs des Brenner Basistunnels</w:t>
      </w:r>
      <w:r>
        <w:rPr>
          <w:sz w:val="22"/>
          <w:lang w:val="de-AT"/>
        </w:rPr>
        <w:t xml:space="preserve"> (in Kooperation mit Joanneum Research). Auftraggeber: Brenner Basis Tunnel AG, in Bearbeitung.</w:t>
      </w:r>
    </w:p>
    <w:p w:rsidR="00CD61F5" w:rsidRDefault="00CD61F5" w:rsidP="00166E27">
      <w:pPr>
        <w:jc w:val="both"/>
        <w:rPr>
          <w:i/>
          <w:sz w:val="22"/>
          <w:lang w:val="de-AT"/>
        </w:rPr>
      </w:pPr>
    </w:p>
    <w:p w:rsidR="004E4D74" w:rsidRPr="004E4D74" w:rsidRDefault="004E4D74" w:rsidP="00166E27">
      <w:pPr>
        <w:jc w:val="both"/>
        <w:rPr>
          <w:sz w:val="22"/>
          <w:lang w:val="de-AT"/>
        </w:rPr>
      </w:pPr>
      <w:r w:rsidRPr="004E4D74">
        <w:rPr>
          <w:i/>
          <w:sz w:val="22"/>
          <w:lang w:val="de-AT"/>
        </w:rPr>
        <w:t xml:space="preserve">Auswirkungen der EU-Osterweiterung auf Wachstum und Beschäftigung in Deutschland und ausgewählten </w:t>
      </w:r>
      <w:r>
        <w:rPr>
          <w:i/>
          <w:sz w:val="22"/>
          <w:lang w:val="de-AT"/>
        </w:rPr>
        <w:t xml:space="preserve">EU-Mitgliedstaaten </w:t>
      </w:r>
      <w:r>
        <w:rPr>
          <w:sz w:val="22"/>
          <w:lang w:val="de-AT"/>
        </w:rPr>
        <w:t xml:space="preserve">(in Kooperation mit </w:t>
      </w:r>
      <w:r w:rsidRPr="00D5030B">
        <w:rPr>
          <w:rFonts w:cs="Arial"/>
          <w:szCs w:val="22"/>
        </w:rPr>
        <w:t>GEFRA – Gesellschaft für Finanz- und Regionalanalysen GbR</w:t>
      </w:r>
      <w:r>
        <w:rPr>
          <w:rFonts w:cs="Arial"/>
          <w:szCs w:val="22"/>
        </w:rPr>
        <w:t xml:space="preserve">, </w:t>
      </w:r>
      <w:r w:rsidRPr="005E7611">
        <w:rPr>
          <w:rFonts w:cs="Arial"/>
          <w:sz w:val="22"/>
          <w:szCs w:val="22"/>
        </w:rPr>
        <w:t>IAB – Institut für Arbeitsmarkt- und Berufsforschung</w:t>
      </w:r>
      <w:r>
        <w:rPr>
          <w:rFonts w:cs="Arial"/>
          <w:sz w:val="22"/>
          <w:szCs w:val="22"/>
        </w:rPr>
        <w:t xml:space="preserve">, </w:t>
      </w:r>
      <w:r w:rsidRPr="00BC2B60">
        <w:rPr>
          <w:rFonts w:cs="Arial"/>
          <w:sz w:val="22"/>
          <w:szCs w:val="22"/>
        </w:rPr>
        <w:t>CE – Cambrigde Econometrics</w:t>
      </w:r>
      <w:r>
        <w:rPr>
          <w:rFonts w:cs="Arial"/>
          <w:sz w:val="22"/>
          <w:szCs w:val="22"/>
        </w:rPr>
        <w:t xml:space="preserve">). Auftraggeber: </w:t>
      </w:r>
      <w:r w:rsidRPr="00E32668">
        <w:rPr>
          <w:rFonts w:cs="Arial"/>
        </w:rPr>
        <w:t>Bundesmi</w:t>
      </w:r>
      <w:r>
        <w:rPr>
          <w:rFonts w:cs="Arial"/>
        </w:rPr>
        <w:t>nisterium für Wirtschaft und Arbeit, Deutschland</w:t>
      </w:r>
      <w:r w:rsidR="00DA1FEC">
        <w:rPr>
          <w:rFonts w:cs="Arial"/>
        </w:rPr>
        <w:t>, 2006.</w:t>
      </w:r>
    </w:p>
    <w:p w:rsidR="004E4D74" w:rsidRDefault="004E4D74" w:rsidP="00166E27">
      <w:pPr>
        <w:jc w:val="both"/>
        <w:rPr>
          <w:i/>
          <w:sz w:val="22"/>
          <w:lang w:val="de-AT"/>
        </w:rPr>
      </w:pPr>
    </w:p>
    <w:p w:rsidR="00F651BA" w:rsidRPr="00F651BA" w:rsidRDefault="00F651BA" w:rsidP="00166E27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Beschäftigungseffekte im Hochbau.</w:t>
      </w:r>
      <w:r w:rsidRPr="00F651BA">
        <w:rPr>
          <w:sz w:val="22"/>
          <w:lang w:val="de-AT"/>
        </w:rPr>
        <w:t xml:space="preserve"> Auftraggeber: Bundesimmobiliengesellschaft</w:t>
      </w:r>
      <w:r w:rsidR="00DA1FEC">
        <w:rPr>
          <w:sz w:val="22"/>
          <w:lang w:val="de-AT"/>
        </w:rPr>
        <w:t>, 2006.</w:t>
      </w:r>
    </w:p>
    <w:p w:rsidR="00F651BA" w:rsidRDefault="00F651BA" w:rsidP="00166E27">
      <w:pPr>
        <w:jc w:val="both"/>
        <w:rPr>
          <w:i/>
          <w:sz w:val="22"/>
          <w:lang w:val="de-AT"/>
        </w:rPr>
      </w:pPr>
    </w:p>
    <w:p w:rsidR="00A10246" w:rsidRDefault="00A10246" w:rsidP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Entwicklung eines multiregionalen multisektoralen Wirtschaftsmodells für Österreich</w:t>
      </w:r>
      <w:r>
        <w:rPr>
          <w:sz w:val="22"/>
          <w:lang w:val="de-AT"/>
        </w:rPr>
        <w:t xml:space="preserve"> (in Kooperation mit Joanneum Research), internes Forschungsprojekt, gefördert aus Mitteln des Jubiläumsfonds der</w:t>
      </w:r>
      <w:r w:rsidR="00DF1E06">
        <w:rPr>
          <w:sz w:val="22"/>
          <w:lang w:val="de-AT"/>
        </w:rPr>
        <w:t xml:space="preserve"> Österreichisc</w:t>
      </w:r>
      <w:r w:rsidR="00844DEF">
        <w:rPr>
          <w:sz w:val="22"/>
          <w:lang w:val="de-AT"/>
        </w:rPr>
        <w:t>hen Nationalbank</w:t>
      </w:r>
      <w:r w:rsidR="00DA1FEC">
        <w:rPr>
          <w:sz w:val="22"/>
          <w:lang w:val="de-AT"/>
        </w:rPr>
        <w:t xml:space="preserve">, </w:t>
      </w:r>
      <w:r w:rsidR="00BF01EB">
        <w:rPr>
          <w:sz w:val="22"/>
          <w:lang w:val="de-AT"/>
        </w:rPr>
        <w:t>2005.</w:t>
      </w:r>
    </w:p>
    <w:p w:rsidR="00DF1E06" w:rsidRDefault="00DF1E06" w:rsidP="00A10246">
      <w:pPr>
        <w:jc w:val="both"/>
        <w:rPr>
          <w:sz w:val="22"/>
          <w:lang w:val="de-AT"/>
        </w:rPr>
      </w:pPr>
    </w:p>
    <w:p w:rsidR="00DF1E06" w:rsidRPr="00DF1E06" w:rsidRDefault="00DF1E06" w:rsidP="00DF1E06">
      <w:r w:rsidRPr="00DF1E06">
        <w:rPr>
          <w:i/>
          <w:sz w:val="22"/>
          <w:lang w:val="de-AT"/>
        </w:rPr>
        <w:t>Volkswirtschaftlich</w:t>
      </w:r>
      <w:r>
        <w:rPr>
          <w:i/>
          <w:sz w:val="22"/>
          <w:lang w:val="de-AT"/>
        </w:rPr>
        <w:t>e Auswirkungen des "</w:t>
      </w:r>
      <w:r w:rsidRPr="00DF1E06">
        <w:rPr>
          <w:i/>
          <w:sz w:val="22"/>
          <w:lang w:val="de-AT"/>
        </w:rPr>
        <w:t>Projekts Spielberg</w:t>
      </w:r>
      <w:r>
        <w:rPr>
          <w:i/>
          <w:sz w:val="22"/>
          <w:lang w:val="de-AT"/>
        </w:rPr>
        <w:t>"</w:t>
      </w:r>
      <w:r>
        <w:rPr>
          <w:sz w:val="22"/>
          <w:lang w:val="de-AT"/>
        </w:rPr>
        <w:t xml:space="preserve"> (in Kooperation mit Joanneum Research). Auftraggeber: </w:t>
      </w:r>
      <w:r>
        <w:t xml:space="preserve">Amt der Steiermärkischen </w:t>
      </w:r>
      <w:r w:rsidR="00166E27">
        <w:t>Landesregierung</w:t>
      </w:r>
      <w:r w:rsidR="00BF01EB">
        <w:t>, 2005.</w:t>
      </w:r>
    </w:p>
    <w:p w:rsidR="00A245D7" w:rsidRDefault="00A245D7" w:rsidP="00A10246">
      <w:pPr>
        <w:jc w:val="both"/>
        <w:rPr>
          <w:sz w:val="22"/>
          <w:lang w:val="de-AT"/>
        </w:rPr>
      </w:pPr>
    </w:p>
    <w:p w:rsidR="00A245D7" w:rsidRPr="00A245D7" w:rsidRDefault="00A245D7" w:rsidP="00A245D7">
      <w:pPr>
        <w:jc w:val="both"/>
        <w:rPr>
          <w:b/>
        </w:rPr>
      </w:pPr>
      <w:r w:rsidRPr="00A245D7">
        <w:rPr>
          <w:i/>
          <w:sz w:val="22"/>
          <w:lang w:val="de-AT"/>
        </w:rPr>
        <w:t>Verkehrsprognos</w:t>
      </w:r>
      <w:r>
        <w:rPr>
          <w:i/>
          <w:sz w:val="22"/>
          <w:lang w:val="de-AT"/>
        </w:rPr>
        <w:t>e Österreich 2025+</w:t>
      </w:r>
      <w:r>
        <w:rPr>
          <w:sz w:val="22"/>
          <w:lang w:val="de-AT"/>
        </w:rPr>
        <w:t xml:space="preserve"> (in Kooperation mit Trafico und Joanneum Research). Auftraggeber: BMVIT, ÖBB, </w:t>
      </w:r>
      <w:r w:rsidR="00166E27">
        <w:rPr>
          <w:sz w:val="22"/>
          <w:lang w:val="de-AT"/>
        </w:rPr>
        <w:t>SchiG, ASFINAG</w:t>
      </w:r>
      <w:r w:rsidR="00BF01EB">
        <w:rPr>
          <w:sz w:val="22"/>
          <w:lang w:val="de-AT"/>
        </w:rPr>
        <w:t>, 2005.</w:t>
      </w:r>
    </w:p>
    <w:p w:rsidR="00477731" w:rsidRDefault="00477731" w:rsidP="00A10246">
      <w:pPr>
        <w:jc w:val="both"/>
        <w:rPr>
          <w:sz w:val="22"/>
          <w:lang w:val="de-AT"/>
        </w:rPr>
      </w:pPr>
    </w:p>
    <w:p w:rsidR="00477731" w:rsidRDefault="00477731" w:rsidP="00A10246">
      <w:pPr>
        <w:jc w:val="both"/>
        <w:rPr>
          <w:sz w:val="22"/>
          <w:lang w:val="de-AT"/>
        </w:rPr>
      </w:pPr>
      <w:r w:rsidRPr="00A245D7">
        <w:rPr>
          <w:i/>
          <w:sz w:val="22"/>
          <w:lang w:val="de-AT"/>
        </w:rPr>
        <w:t>Skispitzensport in Österreich: Förderung und Bedeutung</w:t>
      </w:r>
      <w:r>
        <w:rPr>
          <w:sz w:val="22"/>
          <w:lang w:val="de-AT"/>
        </w:rPr>
        <w:t>. Auftraggeber: Wirtschaftskammer Österreich, 2004</w:t>
      </w:r>
      <w:r w:rsidR="00DF1E06">
        <w:rPr>
          <w:sz w:val="22"/>
          <w:lang w:val="de-AT"/>
        </w:rPr>
        <w:t>.</w:t>
      </w:r>
    </w:p>
    <w:p w:rsidR="00477731" w:rsidRDefault="00477731" w:rsidP="00A10246">
      <w:pPr>
        <w:jc w:val="both"/>
        <w:rPr>
          <w:sz w:val="22"/>
          <w:lang w:val="de-AT"/>
        </w:rPr>
      </w:pPr>
    </w:p>
    <w:p w:rsidR="00477731" w:rsidRPr="00D91A3C" w:rsidRDefault="00477731" w:rsidP="00A10246">
      <w:pPr>
        <w:jc w:val="both"/>
        <w:rPr>
          <w:sz w:val="22"/>
          <w:lang w:val="en-US"/>
        </w:rPr>
      </w:pPr>
      <w:r w:rsidRPr="00A245D7">
        <w:rPr>
          <w:i/>
          <w:sz w:val="22"/>
          <w:lang w:val="de-AT"/>
        </w:rPr>
        <w:t>Förderung des Breitensports in Österreich</w:t>
      </w:r>
      <w:r>
        <w:rPr>
          <w:sz w:val="22"/>
          <w:lang w:val="de-AT"/>
        </w:rPr>
        <w:t xml:space="preserve">. </w:t>
      </w:r>
      <w:r w:rsidRPr="00D91A3C">
        <w:rPr>
          <w:sz w:val="22"/>
          <w:lang w:val="en-US"/>
        </w:rPr>
        <w:t>Auftraggeber: Staatssekretariat für Sport, 2004.</w:t>
      </w:r>
    </w:p>
    <w:p w:rsidR="004A178A" w:rsidRPr="00D91A3C" w:rsidRDefault="004A178A" w:rsidP="00A10246">
      <w:pPr>
        <w:jc w:val="both"/>
        <w:rPr>
          <w:sz w:val="22"/>
          <w:lang w:val="en-US"/>
        </w:rPr>
      </w:pPr>
    </w:p>
    <w:p w:rsidR="004A178A" w:rsidRPr="00D91A3C" w:rsidRDefault="004A178A" w:rsidP="00A10246">
      <w:pPr>
        <w:jc w:val="both"/>
        <w:rPr>
          <w:sz w:val="22"/>
          <w:lang w:val="de-AT"/>
        </w:rPr>
      </w:pPr>
      <w:r w:rsidRPr="004A178A">
        <w:rPr>
          <w:i/>
          <w:sz w:val="22"/>
          <w:lang w:val="en-GB"/>
        </w:rPr>
        <w:t>A Study on the Factors of Regional Competitiveness</w:t>
      </w:r>
      <w:r>
        <w:rPr>
          <w:sz w:val="22"/>
          <w:lang w:val="en-GB"/>
        </w:rPr>
        <w:t xml:space="preserve"> (in Kooperation mit Cambridge Econometrics). </w:t>
      </w:r>
      <w:r w:rsidRPr="00D91A3C">
        <w:rPr>
          <w:sz w:val="22"/>
          <w:lang w:val="de-AT"/>
        </w:rPr>
        <w:t>Auftraggeber: Europäische Kommission, Generaldirektion Regionalpolitik, 2004.</w:t>
      </w:r>
    </w:p>
    <w:p w:rsidR="00A10246" w:rsidRPr="00D91A3C" w:rsidRDefault="00A10246">
      <w:pPr>
        <w:jc w:val="both"/>
        <w:rPr>
          <w:i/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Wirtschaftsraum Südösterreich: Defizite-Chancen-Potentiale</w:t>
      </w:r>
      <w:r>
        <w:rPr>
          <w:sz w:val="22"/>
          <w:lang w:val="de-AT"/>
        </w:rPr>
        <w:t>. Auftraggeber: Österreichisches Bundeskanzleramt, Amt der Steirischen Landesregierung, Amt der Burgenl</w:t>
      </w:r>
      <w:r w:rsidR="00477731">
        <w:rPr>
          <w:sz w:val="22"/>
          <w:lang w:val="de-AT"/>
        </w:rPr>
        <w:t>ändischen Landesregierung, 2003.</w:t>
      </w:r>
    </w:p>
    <w:p w:rsidR="00A10246" w:rsidRDefault="00A10246">
      <w:pPr>
        <w:jc w:val="both"/>
        <w:rPr>
          <w:i/>
          <w:sz w:val="22"/>
          <w:lang w:val="de-AT"/>
        </w:rPr>
      </w:pPr>
    </w:p>
    <w:p w:rsidR="00A10246" w:rsidRDefault="00D842C0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Mittelfristige Beschäftigungsprognose</w:t>
      </w:r>
      <w:r w:rsidR="00A10246">
        <w:rPr>
          <w:i/>
          <w:sz w:val="22"/>
          <w:lang w:val="de-AT"/>
        </w:rPr>
        <w:t xml:space="preserve"> für Oberösterreich</w:t>
      </w:r>
      <w:r w:rsidR="00A10246">
        <w:rPr>
          <w:sz w:val="22"/>
          <w:lang w:val="de-AT"/>
        </w:rPr>
        <w:t xml:space="preserve"> (in Kooperation mit Joanneum Research), Auftraggeber: </w:t>
      </w:r>
      <w:r>
        <w:rPr>
          <w:sz w:val="22"/>
          <w:lang w:val="de-AT"/>
        </w:rPr>
        <w:t>Kammer für Arbeiter und Angestellte</w:t>
      </w:r>
      <w:r w:rsidR="00A10246">
        <w:rPr>
          <w:sz w:val="22"/>
          <w:lang w:val="de-AT"/>
        </w:rPr>
        <w:t xml:space="preserve"> Oberösterreich</w:t>
      </w:r>
      <w:r w:rsidR="00477731">
        <w:rPr>
          <w:sz w:val="22"/>
          <w:lang w:val="de-AT"/>
        </w:rPr>
        <w:t>, 2002.</w:t>
      </w:r>
    </w:p>
    <w:p w:rsidR="00A10246" w:rsidRDefault="00A10246">
      <w:pPr>
        <w:jc w:val="both"/>
        <w:rPr>
          <w:i/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 xml:space="preserve">Prognose der kurzfristigen Entwicklung der Beschäftigung auf sektoraler Ebene in Kärnten. </w:t>
      </w:r>
      <w:r>
        <w:rPr>
          <w:sz w:val="22"/>
          <w:lang w:val="de-AT"/>
        </w:rPr>
        <w:t>Auftraggeber: Kärntner Wirtschaftsförderungsfonds, 2001.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Analyse regionalwirtschaftlicher Effekte der Errichtung und Betreibung des Grazer Kunsthauses</w:t>
      </w:r>
      <w:r>
        <w:rPr>
          <w:sz w:val="22"/>
          <w:lang w:val="de-AT"/>
        </w:rPr>
        <w:t xml:space="preserve">, Studie im Auftrag der Stadt Graz, 2001. </w:t>
      </w:r>
    </w:p>
    <w:p w:rsidR="00A10246" w:rsidRDefault="00A10246">
      <w:pPr>
        <w:jc w:val="both"/>
        <w:rPr>
          <w:i/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 xml:space="preserve">Kosten-Effizienz-Analyse für Maßnahmen zur Abfallvermeidung. </w:t>
      </w:r>
      <w:r>
        <w:rPr>
          <w:sz w:val="22"/>
          <w:lang w:val="de-AT"/>
        </w:rPr>
        <w:t>Auftraggeber: Universität für Bodenkultur, Abteilung Abfallwirtschaft, 2001.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Eine dynamische Analyse regionaler Wirtschaftsstrukturen</w:t>
      </w:r>
      <w:r>
        <w:rPr>
          <w:sz w:val="22"/>
          <w:lang w:val="de-AT"/>
        </w:rPr>
        <w:t>. Forschungsauftrag im Rahmen des Jubiläumsfonds der Österreichischen Nationalbank, 2000.</w:t>
      </w:r>
    </w:p>
    <w:p w:rsidR="00A10246" w:rsidRDefault="00A10246">
      <w:pPr>
        <w:rPr>
          <w:i/>
          <w:sz w:val="22"/>
          <w:lang w:val="de-AT"/>
        </w:rPr>
      </w:pPr>
    </w:p>
    <w:p w:rsidR="00A10246" w:rsidRDefault="00A10246">
      <w:pPr>
        <w:rPr>
          <w:sz w:val="22"/>
          <w:lang w:val="de-AT"/>
        </w:rPr>
      </w:pPr>
      <w:r>
        <w:rPr>
          <w:i/>
          <w:sz w:val="22"/>
          <w:lang w:val="de-AT"/>
        </w:rPr>
        <w:t>Berglandmilch und Obersteirische Molkerei: Kooperation oder getrennte Wege? Eine Analyse volkswirtschaftlicher Effekte möglicher Entwicklungsszenarien</w:t>
      </w:r>
      <w:r>
        <w:rPr>
          <w:lang w:val="de-AT"/>
        </w:rPr>
        <w:t xml:space="preserve">. </w:t>
      </w:r>
      <w:r>
        <w:rPr>
          <w:sz w:val="22"/>
          <w:lang w:val="de-AT"/>
        </w:rPr>
        <w:t>Auftraggeber: Land Steiermark, 2000.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lastRenderedPageBreak/>
        <w:t>Umwelt und Beschäftigung: Strategien für eine nachhaltige Entwicklung und deren Auswirkungen auf die Beschäftigung</w:t>
      </w:r>
      <w:r w:rsidR="00A245D7">
        <w:rPr>
          <w:sz w:val="22"/>
          <w:lang w:val="de-AT"/>
        </w:rPr>
        <w:t xml:space="preserve"> (in Kooperation Arbeiterkammer Wien). Auftraggeber: Europäische</w:t>
      </w:r>
      <w:r>
        <w:rPr>
          <w:sz w:val="22"/>
          <w:lang w:val="de-AT"/>
        </w:rPr>
        <w:t xml:space="preserve"> Kommission (Generald</w:t>
      </w:r>
      <w:r w:rsidR="00A245D7">
        <w:rPr>
          <w:sz w:val="22"/>
          <w:lang w:val="de-AT"/>
        </w:rPr>
        <w:t xml:space="preserve">irektion V), </w:t>
      </w:r>
      <w:r>
        <w:rPr>
          <w:sz w:val="22"/>
          <w:lang w:val="de-AT"/>
        </w:rPr>
        <w:t>2000.</w:t>
      </w:r>
    </w:p>
    <w:p w:rsidR="00A10246" w:rsidRDefault="00A10246">
      <w:pPr>
        <w:jc w:val="both"/>
        <w:rPr>
          <w:i/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Entwicklung eines regionalökonometrischen Input-Output Modells für die Steiermark</w:t>
      </w:r>
      <w:r w:rsidR="00A245D7">
        <w:rPr>
          <w:sz w:val="22"/>
          <w:lang w:val="de-AT"/>
        </w:rPr>
        <w:t xml:space="preserve"> (in Kooperation mit</w:t>
      </w:r>
      <w:r>
        <w:rPr>
          <w:sz w:val="22"/>
          <w:lang w:val="de-AT"/>
        </w:rPr>
        <w:t xml:space="preserve"> Regional Economics Applications Laboratory und Institut für Angewandte Statistik, Joanneum Research), 2000.</w:t>
      </w:r>
    </w:p>
    <w:p w:rsidR="00A10246" w:rsidRDefault="00A10246">
      <w:pPr>
        <w:jc w:val="both"/>
        <w:rPr>
          <w:i/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IMONET - Intermodales Gütervehrs-Knoten-Netzwerk Zentraleuropa</w:t>
      </w:r>
      <w:r>
        <w:rPr>
          <w:sz w:val="22"/>
          <w:lang w:val="de-AT"/>
        </w:rPr>
        <w:t>, Modul Wirtschaftliche Auswirkungen auf die Steiermark. Von der Europäischen Kommission gefördertes Projekt im Rahmen der EFRE Verordnung. Auftraggeber: Bundesministerium für wirtschaftliche Angelegenheiten, Bundesministerium für Wissenschaft und Verkehr, Land Steiermark u.a. 2001.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 xml:space="preserve">WiBIS - Wirtschaftspolitisches Berichts- und Informationssystem für die Steiermark: </w:t>
      </w:r>
      <w:r>
        <w:rPr>
          <w:sz w:val="22"/>
          <w:lang w:val="de-AT"/>
        </w:rPr>
        <w:t>Auftraggeber: Amt der Steiermärkischen Landesregierung, 2000.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tabs>
          <w:tab w:val="left" w:pos="709"/>
        </w:tabs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Organisation der Plattform Technologie Evaluierung und Herausgabe des Newsletters</w:t>
      </w:r>
      <w:r>
        <w:rPr>
          <w:sz w:val="22"/>
          <w:lang w:val="de-AT"/>
        </w:rPr>
        <w:t xml:space="preserve"> (in Kooperation mit dem österreichischen Institut für Wirtschaftsforschung und dem Österreichischen Forschungszentrum Seibersdorf), Auftraggeber: Österreichisches Bundesministerium für Wissenschaft und Verkehr, 2000.</w:t>
      </w:r>
    </w:p>
    <w:p w:rsidR="00A10246" w:rsidRDefault="00A10246">
      <w:pPr>
        <w:tabs>
          <w:tab w:val="left" w:pos="709"/>
        </w:tabs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Aufbau, Ausrichtung und Betreuung des Aktionsschwerpunktes Regionale Nachhaltigkeit</w:t>
      </w:r>
      <w:r>
        <w:rPr>
          <w:sz w:val="22"/>
          <w:lang w:val="de-AT"/>
        </w:rPr>
        <w:t xml:space="preserve"> im Rahmen des Austrian Network on Technologies for Sustainable Development (at:sd); Mitarbeit im Projektteam. Auftraggeber: Bundesministerium für Wissenschaft und Verkehr, 1999.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Die Beschäftigungssituation im Umweltbereich: Eine empirische Untersuchung für Österreich</w:t>
      </w:r>
      <w:r>
        <w:rPr>
          <w:sz w:val="22"/>
          <w:lang w:val="de-AT"/>
        </w:rPr>
        <w:t>, Auftraggeber: Arbeiterkammer Wien, 1997.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Errichtung von Kompetenzzentren in Österreich</w:t>
      </w:r>
      <w:r>
        <w:rPr>
          <w:sz w:val="22"/>
          <w:lang w:val="de-AT"/>
        </w:rPr>
        <w:t>. Vorhabensbericht des Bundesministeriums für Wissenschaft und Verkehr, 1997.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RIS Niederösterreich: Entwicklung einer Innovationsstrategie für Niederösterreich</w:t>
      </w:r>
      <w:r>
        <w:rPr>
          <w:sz w:val="22"/>
          <w:lang w:val="de-AT"/>
        </w:rPr>
        <w:t>, von der Europäischen Kommission gefördertes Projekt im Rahmen des Art. 10 der EFRE Verordnung (Kooperation mit INNO Karlsruhe), Auftraggeber: Amt der NÖ Landesregierung, 1997.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Quantitative Methoden und Evaluierungen im Bereich Regionalökonomie und Technologiepolitik</w:t>
      </w:r>
      <w:r>
        <w:rPr>
          <w:sz w:val="22"/>
          <w:lang w:val="de-AT"/>
        </w:rPr>
        <w:t xml:space="preserve"> (in Kooperation mit: Regional Economics Applications Laboratory, Chicago; EPRC, Glasgow; Technopolis, Brighton), 1996/97.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tabs>
          <w:tab w:val="left" w:pos="709"/>
        </w:tabs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Technologiepolitische Akzente und Maßnahmen im europäischen Vergleich</w:t>
      </w:r>
      <w:r>
        <w:rPr>
          <w:sz w:val="22"/>
          <w:lang w:val="de-AT"/>
        </w:rPr>
        <w:t>, Auftraggeber: Österreichisches Bundesministerium für wirtschaftliche Angelegenheiten, 1996/1997.</w:t>
      </w:r>
    </w:p>
    <w:p w:rsidR="00A10246" w:rsidRDefault="00A10246">
      <w:pPr>
        <w:tabs>
          <w:tab w:val="left" w:pos="709"/>
        </w:tabs>
        <w:jc w:val="both"/>
        <w:rPr>
          <w:sz w:val="22"/>
          <w:lang w:val="de-AT"/>
        </w:rPr>
      </w:pPr>
    </w:p>
    <w:p w:rsidR="00A10246" w:rsidRDefault="00A10246">
      <w:pPr>
        <w:tabs>
          <w:tab w:val="left" w:pos="426"/>
        </w:tabs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Evaluierung von FTE-Programmen: Zwischen best practice Entwicklung und österreichischen Strukturen</w:t>
      </w:r>
      <w:r>
        <w:rPr>
          <w:sz w:val="22"/>
          <w:lang w:val="de-AT"/>
        </w:rPr>
        <w:t xml:space="preserve"> (in Kooperation mit dem österreichischen Institut für Wirtschaftsforschung), Auftraggeber: Österreichisches Bundesministerium für Wissenschaft, Verkehr und Kunst, 1996/1997.</w:t>
      </w:r>
    </w:p>
    <w:p w:rsidR="00A10246" w:rsidRDefault="00A10246">
      <w:pPr>
        <w:tabs>
          <w:tab w:val="left" w:pos="709"/>
        </w:tabs>
        <w:jc w:val="both"/>
        <w:rPr>
          <w:sz w:val="22"/>
          <w:lang w:val="de-AT"/>
        </w:rPr>
      </w:pPr>
    </w:p>
    <w:p w:rsidR="000A6212" w:rsidRDefault="000A6212">
      <w:pPr>
        <w:tabs>
          <w:tab w:val="left" w:pos="709"/>
        </w:tabs>
        <w:jc w:val="both"/>
        <w:rPr>
          <w:sz w:val="22"/>
          <w:lang w:val="de-AT"/>
        </w:rPr>
      </w:pPr>
    </w:p>
    <w:p w:rsidR="00095342" w:rsidRDefault="00095342">
      <w:pPr>
        <w:rPr>
          <w:b/>
          <w:sz w:val="22"/>
          <w:lang w:val="de-AT"/>
        </w:rPr>
      </w:pPr>
      <w:r>
        <w:rPr>
          <w:b/>
          <w:sz w:val="22"/>
          <w:lang w:val="de-AT"/>
        </w:rPr>
        <w:br w:type="page"/>
      </w:r>
    </w:p>
    <w:p w:rsidR="00A10246" w:rsidRDefault="00095342">
      <w:pPr>
        <w:jc w:val="both"/>
        <w:rPr>
          <w:b/>
          <w:sz w:val="22"/>
          <w:lang w:val="de-AT"/>
        </w:rPr>
      </w:pPr>
      <w:r>
        <w:rPr>
          <w:b/>
          <w:sz w:val="22"/>
          <w:lang w:val="de-AT"/>
        </w:rPr>
        <w:lastRenderedPageBreak/>
        <w:t xml:space="preserve">Sonstige </w:t>
      </w:r>
      <w:r w:rsidR="00A10246">
        <w:rPr>
          <w:b/>
          <w:sz w:val="22"/>
          <w:lang w:val="de-AT"/>
        </w:rPr>
        <w:t>Veröffentlichungen:</w:t>
      </w:r>
    </w:p>
    <w:p w:rsidR="00A10246" w:rsidRDefault="00A10246">
      <w:pPr>
        <w:jc w:val="both"/>
        <w:rPr>
          <w:sz w:val="22"/>
          <w:lang w:val="de-AT"/>
        </w:rPr>
      </w:pPr>
    </w:p>
    <w:p w:rsidR="00BF01EB" w:rsidRPr="00BF01EB" w:rsidRDefault="00BF01EB">
      <w:pPr>
        <w:jc w:val="both"/>
        <w:rPr>
          <w:sz w:val="22"/>
          <w:lang w:val="de-AT"/>
        </w:rPr>
      </w:pPr>
      <w:r w:rsidRPr="00BF01EB">
        <w:rPr>
          <w:i/>
          <w:sz w:val="22"/>
          <w:lang w:val="de-AT"/>
        </w:rPr>
        <w:t>Die gesamtwirtschaftlichen Effekte der Exporte seit 1995. Merkmale einer "Basar-Ökonomie" in Österreichs Außenwirtschaft</w:t>
      </w:r>
      <w:r>
        <w:rPr>
          <w:sz w:val="22"/>
          <w:lang w:val="de-AT"/>
        </w:rPr>
        <w:t xml:space="preserve"> (mit Bayerl, N., Hierländer, R.), WIFO-Monatsberichte 11/2008.</w:t>
      </w:r>
    </w:p>
    <w:p w:rsidR="00BF01EB" w:rsidRDefault="00BF01EB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 xml:space="preserve">Die </w:t>
      </w:r>
      <w:r w:rsidR="000A6212">
        <w:rPr>
          <w:i/>
          <w:sz w:val="22"/>
          <w:lang w:val="de-AT"/>
        </w:rPr>
        <w:t>Wirtschaft in den Bundesländern</w:t>
      </w:r>
      <w:r>
        <w:rPr>
          <w:sz w:val="22"/>
          <w:lang w:val="de-AT"/>
        </w:rPr>
        <w:t xml:space="preserve"> (mit Mayerhofer P., Palme G.</w:t>
      </w:r>
      <w:r w:rsidR="000A6212">
        <w:rPr>
          <w:sz w:val="22"/>
          <w:lang w:val="de-AT"/>
        </w:rPr>
        <w:t>, Huber P.</w:t>
      </w:r>
      <w:r>
        <w:rPr>
          <w:sz w:val="22"/>
          <w:lang w:val="de-AT"/>
        </w:rPr>
        <w:t>),   Österreichisches Institu</w:t>
      </w:r>
      <w:r w:rsidR="000A6212">
        <w:rPr>
          <w:sz w:val="22"/>
          <w:lang w:val="de-AT"/>
        </w:rPr>
        <w:t>t für Wirtschaftsforschung, laufend</w:t>
      </w:r>
      <w:r>
        <w:rPr>
          <w:sz w:val="22"/>
          <w:lang w:val="de-AT"/>
        </w:rPr>
        <w:t>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Berichte zur Wiener Wirtschaft</w:t>
      </w:r>
      <w:r w:rsidR="000A6212">
        <w:rPr>
          <w:i/>
          <w:sz w:val="22"/>
          <w:lang w:val="de-AT"/>
        </w:rPr>
        <w:t xml:space="preserve"> </w:t>
      </w:r>
      <w:r>
        <w:rPr>
          <w:sz w:val="22"/>
          <w:lang w:val="de-AT"/>
        </w:rPr>
        <w:t>(</w:t>
      </w:r>
      <w:r w:rsidR="000A6212">
        <w:rPr>
          <w:sz w:val="22"/>
          <w:lang w:val="de-AT"/>
        </w:rPr>
        <w:t>mit Mayerhofer P., Palme G., Huber P.</w:t>
      </w:r>
      <w:r>
        <w:rPr>
          <w:sz w:val="22"/>
          <w:lang w:val="de-AT"/>
        </w:rPr>
        <w:t>), Österreichisches Institu</w:t>
      </w:r>
      <w:r w:rsidR="000A6212">
        <w:rPr>
          <w:sz w:val="22"/>
          <w:lang w:val="de-AT"/>
        </w:rPr>
        <w:t>t für Wirtschaftsforschung, laufend</w:t>
      </w:r>
      <w:r>
        <w:rPr>
          <w:sz w:val="22"/>
          <w:lang w:val="de-AT"/>
        </w:rPr>
        <w:t>.</w:t>
      </w:r>
    </w:p>
    <w:p w:rsidR="0081114B" w:rsidRDefault="0081114B">
      <w:pPr>
        <w:jc w:val="both"/>
        <w:rPr>
          <w:i/>
          <w:sz w:val="22"/>
          <w:lang w:val="de-AT"/>
        </w:rPr>
      </w:pPr>
    </w:p>
    <w:p w:rsidR="00136904" w:rsidRPr="00924D70" w:rsidRDefault="00136904" w:rsidP="00136904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Die Kohäsions- und Agrarpolitik im neuen Finanzrahmen der EU</w:t>
      </w:r>
      <w:r>
        <w:rPr>
          <w:sz w:val="22"/>
          <w:lang w:val="de-AT"/>
        </w:rPr>
        <w:t xml:space="preserve"> (mit </w:t>
      </w:r>
      <w:r w:rsidRPr="00924D70">
        <w:rPr>
          <w:sz w:val="22"/>
          <w:lang w:val="de-AT"/>
        </w:rPr>
        <w:t>S</w:t>
      </w:r>
      <w:r>
        <w:rPr>
          <w:sz w:val="22"/>
          <w:lang w:val="de-AT"/>
        </w:rPr>
        <w:t>inabell, F.</w:t>
      </w:r>
      <w:r w:rsidRPr="00924D70">
        <w:rPr>
          <w:sz w:val="22"/>
          <w:lang w:val="de-AT"/>
        </w:rPr>
        <w:t>)</w:t>
      </w:r>
      <w:r>
        <w:rPr>
          <w:sz w:val="22"/>
          <w:lang w:val="de-AT"/>
        </w:rPr>
        <w:t>, WIFO-Monatsberichte 11/2006.</w:t>
      </w:r>
    </w:p>
    <w:p w:rsidR="00136904" w:rsidRPr="00136904" w:rsidRDefault="00136904" w:rsidP="00D65CC6">
      <w:pPr>
        <w:jc w:val="both"/>
        <w:rPr>
          <w:i/>
          <w:sz w:val="22"/>
          <w:lang w:val="de-AT"/>
        </w:rPr>
      </w:pPr>
    </w:p>
    <w:p w:rsidR="00D65CC6" w:rsidRPr="00D65CC6" w:rsidRDefault="00D65CC6" w:rsidP="00D65CC6">
      <w:pPr>
        <w:jc w:val="both"/>
        <w:rPr>
          <w:sz w:val="22"/>
          <w:lang w:val="en-GB"/>
        </w:rPr>
      </w:pPr>
      <w:r w:rsidRPr="00D65CC6">
        <w:rPr>
          <w:i/>
          <w:sz w:val="22"/>
          <w:lang w:val="en-GB"/>
        </w:rPr>
        <w:t xml:space="preserve">MultiREG – a Multiregional, Multisectoral Model for </w:t>
      </w:r>
      <w:smartTag w:uri="urn:schemas-microsoft-com:office:smarttags" w:element="country-region">
        <w:smartTag w:uri="urn:schemas-microsoft-com:office:smarttags" w:element="place">
          <w:r w:rsidRPr="00D65CC6">
            <w:rPr>
              <w:i/>
              <w:sz w:val="22"/>
              <w:lang w:val="en-GB"/>
            </w:rPr>
            <w:t>Austria</w:t>
          </w:r>
        </w:smartTag>
      </w:smartTag>
      <w:r w:rsidRPr="00D65CC6">
        <w:rPr>
          <w:i/>
          <w:sz w:val="22"/>
          <w:lang w:val="en-GB"/>
        </w:rPr>
        <w:t xml:space="preserve"> </w:t>
      </w:r>
      <w:r w:rsidRPr="00D65CC6">
        <w:rPr>
          <w:sz w:val="22"/>
          <w:lang w:val="en-GB"/>
        </w:rPr>
        <w:t>(mit Kratena, K., Streicher, G., Zakarias, G.), in Bayar, A. (Hsg.), The State-of-the-Art in Regional and Urban Modeling</w:t>
      </w:r>
      <w:r>
        <w:rPr>
          <w:sz w:val="22"/>
          <w:lang w:val="en-GB"/>
        </w:rPr>
        <w:t>, Springer, forthcoming.</w:t>
      </w:r>
    </w:p>
    <w:p w:rsidR="00D65CC6" w:rsidRPr="00D65CC6" w:rsidRDefault="00D65CC6">
      <w:pPr>
        <w:jc w:val="both"/>
        <w:rPr>
          <w:i/>
          <w:sz w:val="22"/>
          <w:lang w:val="en-GB"/>
        </w:rPr>
      </w:pPr>
    </w:p>
    <w:p w:rsidR="0081114B" w:rsidRPr="0081114B" w:rsidRDefault="0081114B">
      <w:pPr>
        <w:jc w:val="both"/>
        <w:rPr>
          <w:sz w:val="22"/>
          <w:lang w:val="de-AT"/>
        </w:rPr>
      </w:pPr>
      <w:r w:rsidRPr="0081114B">
        <w:rPr>
          <w:i/>
          <w:sz w:val="22"/>
          <w:lang w:val="de-AT"/>
        </w:rPr>
        <w:t>Rechtfertigung, Ansatzpunkte und Probleme der öffentlichen Sportförderung</w:t>
      </w:r>
      <w:r>
        <w:rPr>
          <w:sz w:val="22"/>
          <w:lang w:val="de-AT"/>
        </w:rPr>
        <w:t xml:space="preserve"> (mit Schratzenstaller</w:t>
      </w:r>
      <w:r w:rsidR="00D65CC6">
        <w:rPr>
          <w:sz w:val="22"/>
          <w:lang w:val="de-AT"/>
        </w:rPr>
        <w:t>, M.</w:t>
      </w:r>
      <w:r>
        <w:rPr>
          <w:sz w:val="22"/>
          <w:lang w:val="de-AT"/>
        </w:rPr>
        <w:t xml:space="preserve">), </w:t>
      </w:r>
      <w:r w:rsidR="00757255">
        <w:rPr>
          <w:sz w:val="22"/>
          <w:lang w:val="de-AT"/>
        </w:rPr>
        <w:t xml:space="preserve">in: </w:t>
      </w:r>
      <w:r w:rsidR="00D65CC6">
        <w:rPr>
          <w:sz w:val="22"/>
          <w:lang w:val="de-AT"/>
        </w:rPr>
        <w:t xml:space="preserve">Thöni, E., Büchl, M.-P. (Hsg.), </w:t>
      </w:r>
      <w:r w:rsidR="00757255">
        <w:rPr>
          <w:sz w:val="22"/>
          <w:lang w:val="de-AT"/>
        </w:rPr>
        <w:t xml:space="preserve">Fragen der Effektivität und Effizienz öffentlicher Sportförderung, Reihe Sportökonomie, Bd. 8, </w:t>
      </w:r>
      <w:r w:rsidR="00D65CC6">
        <w:rPr>
          <w:sz w:val="22"/>
          <w:lang w:val="de-AT"/>
        </w:rPr>
        <w:t>Verlag Karl Hofmann, Schorndorf, forthcoming.</w:t>
      </w:r>
    </w:p>
    <w:p w:rsidR="006244F2" w:rsidRDefault="006244F2">
      <w:pPr>
        <w:jc w:val="both"/>
        <w:rPr>
          <w:sz w:val="22"/>
          <w:lang w:val="de-AT"/>
        </w:rPr>
      </w:pPr>
    </w:p>
    <w:p w:rsidR="007D67EB" w:rsidRPr="00924D70" w:rsidRDefault="007D67EB" w:rsidP="007D67EB">
      <w:pPr>
        <w:jc w:val="both"/>
        <w:rPr>
          <w:sz w:val="22"/>
          <w:lang w:val="de-AT"/>
        </w:rPr>
      </w:pPr>
      <w:r w:rsidRPr="00924D70">
        <w:rPr>
          <w:i/>
          <w:sz w:val="22"/>
          <w:lang w:val="de-AT"/>
        </w:rPr>
        <w:t>MultiREG – ein multiregionales, multisektorales Prognose- und Analysemodell für Österreich</w:t>
      </w:r>
      <w:r>
        <w:rPr>
          <w:sz w:val="22"/>
          <w:lang w:val="de-AT"/>
        </w:rPr>
        <w:t xml:space="preserve"> (mit </w:t>
      </w:r>
      <w:r w:rsidRPr="00924D70">
        <w:rPr>
          <w:sz w:val="22"/>
          <w:lang w:val="de-AT"/>
        </w:rPr>
        <w:t>Streicher, G., Zakarias, G.)</w:t>
      </w:r>
      <w:r>
        <w:rPr>
          <w:sz w:val="22"/>
          <w:lang w:val="de-AT"/>
        </w:rPr>
        <w:t>, WIFO-Monatsberichte 8/2005.</w:t>
      </w:r>
    </w:p>
    <w:p w:rsidR="007D67EB" w:rsidRPr="00D91A3C" w:rsidRDefault="007D67EB">
      <w:pPr>
        <w:jc w:val="both"/>
        <w:rPr>
          <w:i/>
          <w:sz w:val="22"/>
          <w:lang w:val="de-AT"/>
        </w:rPr>
      </w:pPr>
    </w:p>
    <w:p w:rsidR="00CB0BA5" w:rsidRPr="00CB0BA5" w:rsidRDefault="00CB0BA5">
      <w:pPr>
        <w:jc w:val="both"/>
        <w:rPr>
          <w:sz w:val="22"/>
          <w:lang w:val="en-GB"/>
        </w:rPr>
      </w:pPr>
      <w:r w:rsidRPr="00CB0BA5">
        <w:rPr>
          <w:i/>
          <w:sz w:val="22"/>
          <w:lang w:val="en-GB"/>
        </w:rPr>
        <w:t>Measuring Changes in Regional Competitiveness over Time</w:t>
      </w:r>
      <w:r w:rsidRPr="00CB0BA5">
        <w:rPr>
          <w:sz w:val="22"/>
          <w:lang w:val="en-GB"/>
        </w:rPr>
        <w:t xml:space="preserve"> (mit Streicher, G.),</w:t>
      </w:r>
      <w:r>
        <w:rPr>
          <w:sz w:val="22"/>
          <w:lang w:val="en-GB"/>
        </w:rPr>
        <w:t xml:space="preserve"> WIFO-Working Paper Nr. 243/2005.</w:t>
      </w:r>
    </w:p>
    <w:p w:rsidR="00924D70" w:rsidRPr="007D67EB" w:rsidRDefault="00924D70">
      <w:pPr>
        <w:jc w:val="both"/>
        <w:rPr>
          <w:sz w:val="22"/>
          <w:lang w:val="en-GB"/>
        </w:rPr>
      </w:pPr>
    </w:p>
    <w:p w:rsidR="00A3077D" w:rsidRDefault="00A3077D" w:rsidP="00A3077D">
      <w:pPr>
        <w:jc w:val="both"/>
        <w:rPr>
          <w:sz w:val="22"/>
          <w:lang w:val="en-GB"/>
        </w:rPr>
      </w:pPr>
      <w:r w:rsidRPr="00A3077D">
        <w:rPr>
          <w:i/>
          <w:sz w:val="22"/>
          <w:lang w:val="en-GB"/>
        </w:rPr>
        <w:t>MultiREG – A Multiregional Integrated Econometric Input-Output Model for Austria</w:t>
      </w:r>
      <w:r w:rsidRPr="00A3077D">
        <w:rPr>
          <w:sz w:val="22"/>
          <w:lang w:val="en-GB"/>
        </w:rPr>
        <w:t xml:space="preserve"> </w:t>
      </w:r>
      <w:r w:rsidRPr="00D65CC6">
        <w:rPr>
          <w:sz w:val="22"/>
          <w:lang w:val="en-GB"/>
        </w:rPr>
        <w:t>(mit Kratena, K., Streicher, G., Zakarias, G.)</w:t>
      </w:r>
      <w:r>
        <w:rPr>
          <w:sz w:val="22"/>
          <w:lang w:val="en-GB"/>
        </w:rPr>
        <w:t>, Proceedings of OeNB-Workshop on Macroeconomic Models and Forecasts for Austria, November 11-12, 2004.</w:t>
      </w:r>
    </w:p>
    <w:p w:rsidR="0038144C" w:rsidRDefault="0038144C" w:rsidP="00A3077D">
      <w:pPr>
        <w:jc w:val="both"/>
        <w:rPr>
          <w:sz w:val="22"/>
          <w:lang w:val="en-GB"/>
        </w:rPr>
      </w:pPr>
    </w:p>
    <w:p w:rsidR="0038144C" w:rsidRPr="0038144C" w:rsidRDefault="0038144C" w:rsidP="00A3077D">
      <w:pPr>
        <w:jc w:val="both"/>
        <w:rPr>
          <w:sz w:val="22"/>
          <w:lang w:val="de-AT"/>
        </w:rPr>
      </w:pPr>
      <w:r w:rsidRPr="00D91A3C">
        <w:rPr>
          <w:i/>
          <w:sz w:val="22"/>
          <w:lang w:val="de-AT"/>
        </w:rPr>
        <w:t xml:space="preserve">Bedeutung und Effekte der öffentlichen Sportförderung </w:t>
      </w:r>
      <w:r w:rsidRPr="0038144C">
        <w:rPr>
          <w:sz w:val="22"/>
          <w:lang w:val="de-AT"/>
        </w:rPr>
        <w:t>(mit Schratzenstaller, M.,</w:t>
      </w:r>
      <w:r>
        <w:rPr>
          <w:sz w:val="22"/>
          <w:lang w:val="de-AT"/>
        </w:rPr>
        <w:t xml:space="preserve"> Smeral, E., Thöni, E.), WIFO-Monatsberichte 9/2004.</w:t>
      </w:r>
    </w:p>
    <w:p w:rsidR="00A3077D" w:rsidRPr="0038144C" w:rsidRDefault="00A3077D">
      <w:pPr>
        <w:jc w:val="both"/>
        <w:rPr>
          <w:sz w:val="22"/>
          <w:lang w:val="de-AT"/>
        </w:rPr>
      </w:pPr>
    </w:p>
    <w:p w:rsidR="006244F2" w:rsidRDefault="006244F2">
      <w:pPr>
        <w:jc w:val="both"/>
        <w:rPr>
          <w:sz w:val="22"/>
          <w:lang w:val="de-AT"/>
        </w:rPr>
      </w:pPr>
      <w:r w:rsidRPr="0001009F">
        <w:rPr>
          <w:i/>
          <w:sz w:val="22"/>
          <w:lang w:val="de-AT"/>
        </w:rPr>
        <w:t>Ökonomie des südlichen Burgenlands: vergebene Chancen im Aufschwung</w:t>
      </w:r>
      <w:r w:rsidR="0001009F">
        <w:rPr>
          <w:sz w:val="22"/>
          <w:lang w:val="de-AT"/>
        </w:rPr>
        <w:t xml:space="preserve"> (mit R. Dujomovits), Raum, 52, 2003. </w:t>
      </w:r>
    </w:p>
    <w:p w:rsidR="006244F2" w:rsidRDefault="006244F2">
      <w:pPr>
        <w:jc w:val="both"/>
        <w:rPr>
          <w:sz w:val="22"/>
          <w:lang w:val="de-AT"/>
        </w:rPr>
      </w:pPr>
    </w:p>
    <w:p w:rsidR="006244F2" w:rsidRPr="006244F2" w:rsidRDefault="006244F2">
      <w:pPr>
        <w:jc w:val="both"/>
        <w:rPr>
          <w:sz w:val="22"/>
          <w:lang w:val="de-AT"/>
        </w:rPr>
      </w:pPr>
      <w:r w:rsidRPr="006244F2">
        <w:rPr>
          <w:i/>
          <w:sz w:val="22"/>
          <w:lang w:val="de-AT"/>
        </w:rPr>
        <w:t>Constructing Regional Input-Output Tables in Austria</w:t>
      </w:r>
      <w:r w:rsidRPr="006244F2">
        <w:rPr>
          <w:sz w:val="22"/>
          <w:lang w:val="de-AT"/>
        </w:rPr>
        <w:t xml:space="preserve"> (mit Kurzmann, R., Streicher, G., Zakarias, G.), Working Paper des Instituts für Techn</w:t>
      </w:r>
      <w:r w:rsidR="00B8026A">
        <w:rPr>
          <w:sz w:val="22"/>
          <w:lang w:val="de-AT"/>
        </w:rPr>
        <w:t xml:space="preserve">ologie und Regionalpolitik, </w:t>
      </w:r>
      <w:r>
        <w:rPr>
          <w:sz w:val="22"/>
          <w:lang w:val="de-AT"/>
        </w:rPr>
        <w:t>05-2002, 2002.</w:t>
      </w:r>
    </w:p>
    <w:p w:rsidR="00A10246" w:rsidRPr="006244F2" w:rsidRDefault="00A10246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i/>
          <w:sz w:val="22"/>
          <w:lang w:val="de-AT"/>
        </w:rPr>
      </w:pPr>
      <w:r>
        <w:rPr>
          <w:i/>
          <w:sz w:val="22"/>
          <w:lang w:val="de-AT"/>
        </w:rPr>
        <w:t>Beschäftigungseffekte und Instrumente nachhaltigerer Produktion</w:t>
      </w:r>
      <w:r>
        <w:rPr>
          <w:sz w:val="22"/>
          <w:lang w:val="de-AT"/>
        </w:rPr>
        <w:t xml:space="preserve"> (mit Getzner, M., Mahringer, H., Ritt, T.), WSI Mitteilungen 04/2001.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Aktuelle Veränderungen im Verpackungsbereich und Auswirkungen auf die Abfallwirtschaft am Beispiel des österreichischen Getränkemarktes</w:t>
      </w:r>
      <w:r>
        <w:rPr>
          <w:sz w:val="22"/>
          <w:lang w:val="de-AT"/>
        </w:rPr>
        <w:t xml:space="preserve"> (mit Graggaber, M., Salhofer S., Weiß R., Woitech B.), Österreichische Wasser- und Abfallwirtschaft, 53(1/2), 2001.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Nachhaltigere Produktion</w:t>
      </w:r>
      <w:r>
        <w:rPr>
          <w:sz w:val="22"/>
          <w:lang w:val="de-AT"/>
        </w:rPr>
        <w:t xml:space="preserve"> (mit Getzner, M., Mahringer, H., Ritt, T.), Wirtschaft und Gesellschaft, 27(2), 2001.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Default="00A10246">
      <w:pPr>
        <w:jc w:val="both"/>
        <w:rPr>
          <w:sz w:val="22"/>
          <w:lang w:val="de-AT"/>
        </w:rPr>
      </w:pPr>
      <w:r>
        <w:rPr>
          <w:i/>
          <w:sz w:val="22"/>
          <w:lang w:val="de-AT"/>
        </w:rPr>
        <w:lastRenderedPageBreak/>
        <w:t>Umwelt und Beschäftigung: Strategien für eine nachhaltige Entwicklung und deren Auswirkungen auf die Beschäftigung</w:t>
      </w:r>
      <w:r>
        <w:rPr>
          <w:sz w:val="22"/>
          <w:lang w:val="de-AT"/>
        </w:rPr>
        <w:t xml:space="preserve"> (mit Getzner, M., Mahringer, H., Ritt, T.), Informationen zur Umweltpolitik 144, Arbeiterkammer Wien, 2001.</w:t>
      </w:r>
    </w:p>
    <w:p w:rsidR="00A10246" w:rsidRDefault="00A10246">
      <w:pPr>
        <w:jc w:val="both"/>
        <w:rPr>
          <w:sz w:val="22"/>
          <w:lang w:val="de-AT"/>
        </w:rPr>
      </w:pPr>
    </w:p>
    <w:p w:rsidR="00A10246" w:rsidRPr="007A2CAC" w:rsidRDefault="00A10246">
      <w:pPr>
        <w:tabs>
          <w:tab w:val="left" w:pos="2410"/>
        </w:tabs>
        <w:jc w:val="both"/>
        <w:rPr>
          <w:sz w:val="22"/>
          <w:lang w:val="en-GB"/>
        </w:rPr>
      </w:pPr>
      <w:r w:rsidRPr="007A2CAC">
        <w:rPr>
          <w:i/>
          <w:sz w:val="22"/>
          <w:lang w:val="en-GB"/>
        </w:rPr>
        <w:t>A Miyazawa Analysis of Industrial Emission Interdependencies between Polluting and Non-Polluting Sectors</w:t>
      </w:r>
      <w:r w:rsidRPr="007A2CAC">
        <w:rPr>
          <w:sz w:val="22"/>
          <w:lang w:val="en-GB"/>
        </w:rPr>
        <w:t xml:space="preserve"> (mit Hewings, G.J.D., Sonis, M.), Structural Change and Economic Dynamics 9(3), 1998.</w:t>
      </w:r>
    </w:p>
    <w:p w:rsidR="00A10246" w:rsidRPr="007A2CAC" w:rsidRDefault="00A10246">
      <w:pPr>
        <w:tabs>
          <w:tab w:val="left" w:pos="2410"/>
        </w:tabs>
        <w:jc w:val="both"/>
        <w:rPr>
          <w:sz w:val="22"/>
          <w:lang w:val="en-GB"/>
        </w:rPr>
      </w:pPr>
    </w:p>
    <w:p w:rsidR="00A10246" w:rsidRPr="007A2CAC" w:rsidRDefault="00A10246">
      <w:pPr>
        <w:tabs>
          <w:tab w:val="left" w:pos="2410"/>
        </w:tabs>
        <w:jc w:val="both"/>
        <w:rPr>
          <w:sz w:val="22"/>
          <w:lang w:val="en-GB"/>
        </w:rPr>
      </w:pPr>
      <w:r w:rsidRPr="007A2CAC">
        <w:rPr>
          <w:sz w:val="22"/>
          <w:lang w:val="en-GB"/>
        </w:rPr>
        <w:t>A</w:t>
      </w:r>
      <w:r w:rsidRPr="007A2CAC">
        <w:rPr>
          <w:i/>
          <w:sz w:val="22"/>
          <w:lang w:val="en-GB"/>
        </w:rPr>
        <w:t xml:space="preserve"> Risk Oriented Analysis of Regional Clusters </w:t>
      </w:r>
      <w:r w:rsidRPr="007A2CAC">
        <w:rPr>
          <w:sz w:val="22"/>
          <w:lang w:val="en-GB"/>
        </w:rPr>
        <w:t>(mit Valderrama, M.T., Mahringer, H.), in: Steiner, M., Clusters - From Agglomeration Economies to Innovative Networks, European Research in Regional Science, Pion, London, 1998.</w:t>
      </w:r>
    </w:p>
    <w:p w:rsidR="00A10246" w:rsidRPr="007A2CAC" w:rsidRDefault="00A10246">
      <w:pPr>
        <w:tabs>
          <w:tab w:val="left" w:pos="2410"/>
        </w:tabs>
        <w:jc w:val="both"/>
        <w:rPr>
          <w:sz w:val="22"/>
          <w:lang w:val="en-GB"/>
        </w:rPr>
      </w:pPr>
    </w:p>
    <w:p w:rsidR="00A10246" w:rsidRDefault="00A10246">
      <w:pPr>
        <w:tabs>
          <w:tab w:val="left" w:pos="2410"/>
        </w:tabs>
        <w:jc w:val="both"/>
        <w:rPr>
          <w:sz w:val="22"/>
          <w:lang w:val="de-AT"/>
        </w:rPr>
      </w:pPr>
      <w:r>
        <w:rPr>
          <w:i/>
          <w:sz w:val="22"/>
          <w:lang w:val="de-AT"/>
        </w:rPr>
        <w:t>Die Beschäftigungssituation im Umweltbereich: Eine empirische Untersuchung für Österreich</w:t>
      </w:r>
      <w:r>
        <w:rPr>
          <w:sz w:val="22"/>
          <w:lang w:val="de-AT"/>
        </w:rPr>
        <w:t>, Informationen zur Umweltpolitik 121, Arbeiterkammer Wien, 1997.</w:t>
      </w:r>
    </w:p>
    <w:p w:rsidR="00A10246" w:rsidRDefault="00A10246">
      <w:pPr>
        <w:tabs>
          <w:tab w:val="left" w:pos="2410"/>
        </w:tabs>
        <w:jc w:val="both"/>
        <w:rPr>
          <w:sz w:val="22"/>
          <w:lang w:val="de-AT"/>
        </w:rPr>
      </w:pPr>
    </w:p>
    <w:p w:rsidR="00A10246" w:rsidRPr="007A2CAC" w:rsidRDefault="00A10246">
      <w:pPr>
        <w:tabs>
          <w:tab w:val="left" w:pos="2410"/>
        </w:tabs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 w:rsidRPr="007A2CAC">
            <w:rPr>
              <w:i/>
              <w:sz w:val="22"/>
              <w:lang w:val="en-GB"/>
            </w:rPr>
            <w:t>Permanente Lernprozesse</w:t>
          </w:r>
        </w:smartTag>
        <w:r w:rsidRPr="007A2CAC">
          <w:rPr>
            <w:sz w:val="22"/>
            <w:lang w:val="en-GB"/>
          </w:rPr>
          <w:t xml:space="preserve">, </w:t>
        </w:r>
        <w:smartTag w:uri="urn:schemas-microsoft-com:office:smarttags" w:element="country-region">
          <w:r w:rsidRPr="007A2CAC">
            <w:rPr>
              <w:sz w:val="22"/>
              <w:lang w:val="en-GB"/>
            </w:rPr>
            <w:t>Austria</w:t>
          </w:r>
        </w:smartTag>
      </w:smartTag>
      <w:r w:rsidRPr="007A2CAC">
        <w:rPr>
          <w:sz w:val="22"/>
          <w:lang w:val="en-GB"/>
        </w:rPr>
        <w:t xml:space="preserve"> Innovativ, 1997.</w:t>
      </w:r>
    </w:p>
    <w:p w:rsidR="00A10246" w:rsidRPr="007A2CAC" w:rsidRDefault="00A10246">
      <w:pPr>
        <w:tabs>
          <w:tab w:val="left" w:pos="2410"/>
        </w:tabs>
        <w:jc w:val="both"/>
        <w:rPr>
          <w:sz w:val="22"/>
          <w:lang w:val="en-GB"/>
        </w:rPr>
      </w:pPr>
    </w:p>
    <w:p w:rsidR="00A10246" w:rsidRPr="007A2CAC" w:rsidRDefault="00A10246">
      <w:pPr>
        <w:tabs>
          <w:tab w:val="left" w:pos="2410"/>
        </w:tabs>
        <w:jc w:val="both"/>
        <w:rPr>
          <w:sz w:val="22"/>
          <w:lang w:val="en-GB"/>
        </w:rPr>
      </w:pPr>
      <w:r w:rsidRPr="007A2CAC">
        <w:rPr>
          <w:i/>
          <w:sz w:val="22"/>
          <w:lang w:val="en-GB"/>
        </w:rPr>
        <w:t>Optimal Management of a Regional Income and Pollution Portfolio</w:t>
      </w:r>
      <w:r w:rsidRPr="007A2CAC">
        <w:rPr>
          <w:sz w:val="22"/>
          <w:lang w:val="en-GB"/>
        </w:rPr>
        <w:t>, Regional Economics Applications Laboratory Working Paper, 1995.</w:t>
      </w:r>
    </w:p>
    <w:p w:rsidR="00A10246" w:rsidRPr="007A2CAC" w:rsidRDefault="00A10246">
      <w:pPr>
        <w:tabs>
          <w:tab w:val="left" w:pos="2410"/>
        </w:tabs>
        <w:jc w:val="both"/>
        <w:rPr>
          <w:sz w:val="22"/>
          <w:lang w:val="en-GB"/>
        </w:rPr>
      </w:pPr>
    </w:p>
    <w:p w:rsidR="00A10246" w:rsidRPr="007A2CAC" w:rsidRDefault="00A10246">
      <w:pPr>
        <w:tabs>
          <w:tab w:val="left" w:pos="2410"/>
        </w:tabs>
        <w:jc w:val="both"/>
        <w:rPr>
          <w:sz w:val="22"/>
          <w:lang w:val="en-GB"/>
        </w:rPr>
      </w:pPr>
      <w:r w:rsidRPr="007A2CAC">
        <w:rPr>
          <w:i/>
          <w:sz w:val="22"/>
          <w:lang w:val="en-GB"/>
        </w:rPr>
        <w:t xml:space="preserve">Forecasting Industrial Residual Pollution Generation in the </w:t>
      </w:r>
      <w:smartTag w:uri="urn:schemas-microsoft-com:office:smarttags" w:element="City">
        <w:smartTag w:uri="urn:schemas-microsoft-com:office:smarttags" w:element="place">
          <w:r w:rsidRPr="007A2CAC">
            <w:rPr>
              <w:i/>
              <w:sz w:val="22"/>
              <w:lang w:val="en-GB"/>
            </w:rPr>
            <w:t>Chicago</w:t>
          </w:r>
        </w:smartTag>
      </w:smartTag>
      <w:r w:rsidRPr="007A2CAC">
        <w:rPr>
          <w:i/>
          <w:sz w:val="22"/>
          <w:lang w:val="en-GB"/>
        </w:rPr>
        <w:t xml:space="preserve"> Region</w:t>
      </w:r>
      <w:r w:rsidRPr="007A2CAC">
        <w:rPr>
          <w:sz w:val="22"/>
          <w:lang w:val="en-GB"/>
        </w:rPr>
        <w:t xml:space="preserve"> </w:t>
      </w:r>
      <w:r w:rsidRPr="007A2CAC">
        <w:rPr>
          <w:i/>
          <w:sz w:val="22"/>
          <w:lang w:val="en-GB"/>
        </w:rPr>
        <w:t xml:space="preserve">1992-2006 </w:t>
      </w:r>
      <w:r w:rsidRPr="007A2CAC">
        <w:rPr>
          <w:sz w:val="22"/>
          <w:lang w:val="en-GB"/>
        </w:rPr>
        <w:t>(mit Hewings, G.J.D., Sonis, M.)</w:t>
      </w:r>
      <w:r w:rsidRPr="007A2CAC">
        <w:rPr>
          <w:i/>
          <w:sz w:val="22"/>
          <w:lang w:val="en-GB"/>
        </w:rPr>
        <w:t>,</w:t>
      </w:r>
      <w:r w:rsidRPr="007A2CAC">
        <w:rPr>
          <w:sz w:val="22"/>
          <w:lang w:val="en-GB"/>
        </w:rPr>
        <w:t xml:space="preserve"> Regional Economics Applications Laboratory Working Paper, 1995.</w:t>
      </w:r>
    </w:p>
    <w:p w:rsidR="00A10246" w:rsidRPr="007A2CAC" w:rsidRDefault="00A10246">
      <w:pPr>
        <w:tabs>
          <w:tab w:val="left" w:pos="2410"/>
        </w:tabs>
        <w:jc w:val="both"/>
        <w:rPr>
          <w:sz w:val="22"/>
          <w:lang w:val="en-GB"/>
        </w:rPr>
      </w:pPr>
    </w:p>
    <w:p w:rsidR="00A10246" w:rsidRPr="007A2CAC" w:rsidRDefault="00A10246">
      <w:pPr>
        <w:tabs>
          <w:tab w:val="left" w:pos="2410"/>
        </w:tabs>
        <w:jc w:val="both"/>
        <w:rPr>
          <w:sz w:val="22"/>
          <w:lang w:val="en-GB"/>
        </w:rPr>
      </w:pPr>
      <w:r w:rsidRPr="007A2CAC">
        <w:rPr>
          <w:i/>
          <w:sz w:val="22"/>
          <w:lang w:val="en-GB"/>
        </w:rPr>
        <w:t>Direct and Indirect Industrial Pollution Generation: A Field of Influence Approach</w:t>
      </w:r>
      <w:r w:rsidRPr="007A2CAC">
        <w:rPr>
          <w:sz w:val="22"/>
          <w:lang w:val="en-GB"/>
        </w:rPr>
        <w:t xml:space="preserve"> (mit Hewings, G.J.D., Sonis, M.), Regional Economics Applications Laboratory Working Paper, 1995.</w:t>
      </w:r>
    </w:p>
    <w:p w:rsidR="00A10246" w:rsidRPr="00D91A3C" w:rsidRDefault="00A10246" w:rsidP="00465B78">
      <w:pPr>
        <w:jc w:val="both"/>
        <w:rPr>
          <w:lang w:val="en-US"/>
        </w:rPr>
      </w:pPr>
    </w:p>
    <w:sectPr w:rsidR="00A10246" w:rsidRPr="00D91A3C" w:rsidSect="0023520C">
      <w:footerReference w:type="even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1F" w:rsidRDefault="0039451F" w:rsidP="00FF3234">
      <w:r>
        <w:separator/>
      </w:r>
    </w:p>
  </w:endnote>
  <w:endnote w:type="continuationSeparator" w:id="0">
    <w:p w:rsidR="0039451F" w:rsidRDefault="0039451F" w:rsidP="00FF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DF" w:rsidRDefault="000F4F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04AD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4ADF">
      <w:rPr>
        <w:rStyle w:val="Seitenzahl"/>
      </w:rPr>
      <w:t>1</w:t>
    </w:r>
    <w:r>
      <w:rPr>
        <w:rStyle w:val="Seitenzahl"/>
      </w:rPr>
      <w:fldChar w:fldCharType="end"/>
    </w:r>
  </w:p>
  <w:p w:rsidR="00104ADF" w:rsidRDefault="00104AD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DF" w:rsidRDefault="000F4F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04AD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4556">
      <w:rPr>
        <w:rStyle w:val="Seitenzahl"/>
        <w:noProof/>
      </w:rPr>
      <w:t>2</w:t>
    </w:r>
    <w:r>
      <w:rPr>
        <w:rStyle w:val="Seitenzahl"/>
      </w:rPr>
      <w:fldChar w:fldCharType="end"/>
    </w:r>
  </w:p>
  <w:p w:rsidR="00104ADF" w:rsidRDefault="00104ADF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1F" w:rsidRDefault="0039451F" w:rsidP="00FF3234">
      <w:r>
        <w:separator/>
      </w:r>
    </w:p>
  </w:footnote>
  <w:footnote w:type="continuationSeparator" w:id="0">
    <w:p w:rsidR="0039451F" w:rsidRDefault="0039451F" w:rsidP="00FF3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982"/>
    <w:rsid w:val="0001009F"/>
    <w:rsid w:val="00073A89"/>
    <w:rsid w:val="00095342"/>
    <w:rsid w:val="000A6212"/>
    <w:rsid w:val="000E4E8A"/>
    <w:rsid w:val="000F4FDE"/>
    <w:rsid w:val="00104ADF"/>
    <w:rsid w:val="00136904"/>
    <w:rsid w:val="00140F09"/>
    <w:rsid w:val="00147FA1"/>
    <w:rsid w:val="00166E27"/>
    <w:rsid w:val="001C77DD"/>
    <w:rsid w:val="0023520C"/>
    <w:rsid w:val="00350086"/>
    <w:rsid w:val="0036047C"/>
    <w:rsid w:val="0038144C"/>
    <w:rsid w:val="00386FB6"/>
    <w:rsid w:val="0039451F"/>
    <w:rsid w:val="003B6249"/>
    <w:rsid w:val="0044747E"/>
    <w:rsid w:val="00465B78"/>
    <w:rsid w:val="00477731"/>
    <w:rsid w:val="004A178A"/>
    <w:rsid w:val="004C59F9"/>
    <w:rsid w:val="004E4D74"/>
    <w:rsid w:val="005B0982"/>
    <w:rsid w:val="006244F2"/>
    <w:rsid w:val="00757255"/>
    <w:rsid w:val="007944D3"/>
    <w:rsid w:val="007A2CAC"/>
    <w:rsid w:val="007D67EB"/>
    <w:rsid w:val="007E17B2"/>
    <w:rsid w:val="00800809"/>
    <w:rsid w:val="00804556"/>
    <w:rsid w:val="0081114B"/>
    <w:rsid w:val="00832F8E"/>
    <w:rsid w:val="00844BC6"/>
    <w:rsid w:val="00844DEF"/>
    <w:rsid w:val="0089716B"/>
    <w:rsid w:val="008B06CA"/>
    <w:rsid w:val="008B557B"/>
    <w:rsid w:val="008E164F"/>
    <w:rsid w:val="00924D70"/>
    <w:rsid w:val="00A10246"/>
    <w:rsid w:val="00A245D7"/>
    <w:rsid w:val="00A3077D"/>
    <w:rsid w:val="00A6781D"/>
    <w:rsid w:val="00AA0AD9"/>
    <w:rsid w:val="00B8026A"/>
    <w:rsid w:val="00BD62B4"/>
    <w:rsid w:val="00BE0026"/>
    <w:rsid w:val="00BF01EB"/>
    <w:rsid w:val="00BF03CC"/>
    <w:rsid w:val="00C01537"/>
    <w:rsid w:val="00C36537"/>
    <w:rsid w:val="00C759A0"/>
    <w:rsid w:val="00CB0BA5"/>
    <w:rsid w:val="00CD61F5"/>
    <w:rsid w:val="00D65CC6"/>
    <w:rsid w:val="00D842C0"/>
    <w:rsid w:val="00D91A3C"/>
    <w:rsid w:val="00DA1FEC"/>
    <w:rsid w:val="00DF1E06"/>
    <w:rsid w:val="00E51CF7"/>
    <w:rsid w:val="00E76C83"/>
    <w:rsid w:val="00E845B5"/>
    <w:rsid w:val="00E93F6F"/>
    <w:rsid w:val="00EB1D8C"/>
    <w:rsid w:val="00F418CC"/>
    <w:rsid w:val="00F44CE1"/>
    <w:rsid w:val="00F630F9"/>
    <w:rsid w:val="00F651BA"/>
    <w:rsid w:val="00F90912"/>
    <w:rsid w:val="00FB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20C"/>
    <w:rPr>
      <w:rFonts w:ascii="Arial" w:hAnsi="Arial"/>
      <w:lang w:val="de-DE"/>
    </w:rPr>
  </w:style>
  <w:style w:type="paragraph" w:styleId="berschrift1">
    <w:name w:val="heading 1"/>
    <w:aliases w:val="Überschrift 1 Char Char"/>
    <w:basedOn w:val="Standard"/>
    <w:next w:val="Standard"/>
    <w:qFormat/>
    <w:rsid w:val="0023520C"/>
    <w:pPr>
      <w:keepNext/>
      <w:spacing w:before="240" w:after="60" w:line="300" w:lineRule="atLeast"/>
      <w:jc w:val="both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3520C"/>
    <w:pPr>
      <w:keepNext/>
      <w:spacing w:before="120" w:after="60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23520C"/>
    <w:pPr>
      <w:keepNext/>
      <w:spacing w:before="120" w:after="120" w:line="320" w:lineRule="atLeast"/>
      <w:jc w:val="both"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3520C"/>
  </w:style>
  <w:style w:type="paragraph" w:styleId="Fuzeile">
    <w:name w:val="footer"/>
    <w:basedOn w:val="Standard"/>
    <w:rsid w:val="0023520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23520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3520C"/>
    <w:pPr>
      <w:jc w:val="both"/>
    </w:pPr>
    <w:rPr>
      <w:b/>
      <w:sz w:val="22"/>
      <w:u w:val="single"/>
    </w:rPr>
  </w:style>
  <w:style w:type="character" w:customStyle="1" w:styleId="berschrift1CharCharChar">
    <w:name w:val="Überschrift 1 Char Char Char"/>
    <w:basedOn w:val="Absatz-Standardschriftart"/>
    <w:rsid w:val="000E4E8A"/>
    <w:rPr>
      <w:rFonts w:ascii="Century Gothic" w:eastAsia="MS Mincho" w:hAnsi="Century Gothic"/>
      <w:b/>
      <w:sz w:val="24"/>
      <w:lang w:val="de-DE" w:eastAsia="de-AT" w:bidi="ar-SA"/>
    </w:rPr>
  </w:style>
  <w:style w:type="paragraph" w:customStyle="1" w:styleId="Haupttitel">
    <w:name w:val="Haupttitel"/>
    <w:next w:val="Standard"/>
    <w:link w:val="HaupttitelChar"/>
    <w:rsid w:val="00166E27"/>
    <w:pPr>
      <w:keepNext/>
      <w:keepLines/>
      <w:suppressAutoHyphens/>
      <w:spacing w:before="240" w:after="240" w:line="480" w:lineRule="exact"/>
    </w:pPr>
    <w:rPr>
      <w:rFonts w:ascii="Century Gothic" w:hAnsi="Century Gothic"/>
      <w:b/>
      <w:sz w:val="40"/>
      <w:lang w:val="de-DE"/>
    </w:rPr>
  </w:style>
  <w:style w:type="paragraph" w:styleId="Sprechblasentext">
    <w:name w:val="Balloon Text"/>
    <w:basedOn w:val="Standard"/>
    <w:semiHidden/>
    <w:rsid w:val="0081114B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D65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AT"/>
    </w:rPr>
  </w:style>
  <w:style w:type="paragraph" w:styleId="Funotentext">
    <w:name w:val="footnote text"/>
    <w:basedOn w:val="Standard"/>
    <w:semiHidden/>
    <w:rsid w:val="00F630F9"/>
    <w:pPr>
      <w:ind w:left="99" w:hanging="99"/>
    </w:pPr>
    <w:rPr>
      <w:rFonts w:ascii="Times" w:hAnsi="Times"/>
      <w:spacing w:val="-2"/>
      <w:sz w:val="16"/>
      <w:lang w:val="de-AT" w:eastAsia="en-US"/>
    </w:rPr>
  </w:style>
  <w:style w:type="character" w:styleId="Funotenzeichen">
    <w:name w:val="footnote reference"/>
    <w:basedOn w:val="Absatz-Standardschriftart"/>
    <w:semiHidden/>
    <w:rsid w:val="00F630F9"/>
    <w:rPr>
      <w:vertAlign w:val="superscript"/>
    </w:rPr>
  </w:style>
  <w:style w:type="paragraph" w:styleId="Titel">
    <w:name w:val="Title"/>
    <w:basedOn w:val="Standard"/>
    <w:qFormat/>
    <w:rsid w:val="00F630F9"/>
    <w:pPr>
      <w:spacing w:before="240" w:after="60" w:line="288" w:lineRule="auto"/>
      <w:jc w:val="center"/>
      <w:outlineLvl w:val="0"/>
    </w:pPr>
    <w:rPr>
      <w:rFonts w:cs="Arial"/>
      <w:b/>
      <w:bCs/>
      <w:spacing w:val="-2"/>
      <w:kern w:val="28"/>
      <w:sz w:val="32"/>
      <w:szCs w:val="32"/>
      <w:lang w:val="de-AT" w:eastAsia="en-US"/>
    </w:rPr>
  </w:style>
  <w:style w:type="character" w:customStyle="1" w:styleId="HaupttitelChar">
    <w:name w:val="Haupttitel Char"/>
    <w:basedOn w:val="Absatz-Standardschriftart"/>
    <w:link w:val="Haupttitel"/>
    <w:rsid w:val="00AA0AD9"/>
    <w:rPr>
      <w:rFonts w:ascii="Century Gothic" w:hAnsi="Century Gothic"/>
      <w:b/>
      <w:sz w:val="40"/>
      <w:lang w:val="de-DE" w:eastAsia="de-A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1959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JOANNEUM RESEARCH</dc:creator>
  <cp:lastModifiedBy>Oliver FRITZ</cp:lastModifiedBy>
  <cp:revision>2</cp:revision>
  <cp:lastPrinted>1998-10-30T12:05:00Z</cp:lastPrinted>
  <dcterms:created xsi:type="dcterms:W3CDTF">2013-02-26T10:23:00Z</dcterms:created>
  <dcterms:modified xsi:type="dcterms:W3CDTF">2013-02-26T10:23:00Z</dcterms:modified>
</cp:coreProperties>
</file>